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83D" w:rsidRPr="0052483D" w:rsidRDefault="0052483D" w:rsidP="0052483D">
      <w:pPr>
        <w:suppressAutoHyphens/>
        <w:autoSpaceDN w:val="0"/>
        <w:spacing w:after="0" w:line="240" w:lineRule="auto"/>
        <w:jc w:val="center"/>
        <w:textAlignment w:val="baseline"/>
        <w:rPr>
          <w:rFonts w:ascii="Georgia" w:eastAsia="Times New Roman" w:hAnsi="Georgia"/>
          <w:b/>
          <w:bCs/>
          <w:color w:val="000000"/>
          <w:lang w:val="bg" w:eastAsia="bg-BG"/>
        </w:rPr>
      </w:pPr>
      <w:bookmarkStart w:id="0" w:name="_GoBack"/>
      <w:bookmarkEnd w:id="0"/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>КРИТЕРИЙ ЗА ВЪЗЛАГАНЕ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center"/>
        <w:textAlignment w:val="baseline"/>
        <w:rPr>
          <w:rFonts w:ascii="Georgia" w:eastAsia="Times New Roman" w:hAnsi="Georgia"/>
          <w:b/>
          <w:bCs/>
          <w:color w:val="000000"/>
          <w:lang w:val="bg" w:eastAsia="bg-BG"/>
        </w:rPr>
      </w:pP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>(Методика за комплексна оценка. Начин за определяне на оценката по всеки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center"/>
        <w:textAlignment w:val="baseline"/>
        <w:rPr>
          <w:rFonts w:ascii="Georgia" w:eastAsia="Times New Roman" w:hAnsi="Georgia"/>
          <w:b/>
          <w:bCs/>
          <w:color w:val="000000"/>
          <w:lang w:val="bg" w:eastAsia="bg-BG"/>
        </w:rPr>
      </w:pP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>показател)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color w:val="000000"/>
          <w:lang w:val="bg-BG" w:eastAsia="bg-BG"/>
        </w:rPr>
      </w:pPr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color w:val="000000"/>
          <w:lang w:val="bg-BG" w:eastAsia="bg-BG"/>
        </w:rPr>
      </w:pPr>
      <w:r w:rsidRPr="0052483D">
        <w:rPr>
          <w:rFonts w:ascii="Georgia" w:eastAsia="Times New Roman" w:hAnsi="Georgia"/>
          <w:color w:val="000000"/>
          <w:lang w:val="bg" w:eastAsia="bg-BG"/>
        </w:rPr>
        <w:t>Настоящата обществена поръчка се възлага</w:t>
      </w: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 xml:space="preserve"> въз основа на икономически най- изгодната оферта.</w:t>
      </w:r>
      <w:r w:rsidRPr="0052483D">
        <w:rPr>
          <w:rFonts w:ascii="Georgia" w:eastAsia="Times New Roman" w:hAnsi="Georgia"/>
          <w:color w:val="000000"/>
          <w:lang w:val="bg" w:eastAsia="bg-BG"/>
        </w:rPr>
        <w:t xml:space="preserve"> 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bCs/>
          <w:color w:val="000000"/>
          <w:lang w:val="bg" w:eastAsia="bg-BG"/>
        </w:rPr>
      </w:pPr>
      <w:r w:rsidRPr="0052483D">
        <w:rPr>
          <w:rFonts w:ascii="Georgia" w:eastAsia="Times New Roman" w:hAnsi="Georgia"/>
          <w:color w:val="000000"/>
          <w:lang w:val="bg" w:eastAsia="bg-BG"/>
        </w:rPr>
        <w:t>Тя се определя базирано на следния</w:t>
      </w: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 xml:space="preserve"> </w:t>
      </w:r>
      <w:r w:rsidRPr="0052483D">
        <w:rPr>
          <w:rFonts w:ascii="Georgia" w:eastAsia="Times New Roman" w:hAnsi="Georgia"/>
          <w:b/>
          <w:bCs/>
          <w:color w:val="000000"/>
          <w:u w:val="single"/>
          <w:lang w:val="bg" w:eastAsia="bg-BG"/>
        </w:rPr>
        <w:t>критерий за възлагане</w:t>
      </w: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 xml:space="preserve">: </w:t>
      </w:r>
      <w:r w:rsidRPr="0052483D">
        <w:rPr>
          <w:rFonts w:ascii="Georgia" w:eastAsia="Times New Roman" w:hAnsi="Georgia"/>
          <w:b/>
          <w:bCs/>
          <w:color w:val="000000"/>
          <w:lang w:val="bg-BG" w:eastAsia="bg-BG"/>
        </w:rPr>
        <w:t>„</w:t>
      </w: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>оптимално съотношение качество/цена</w:t>
      </w:r>
      <w:r w:rsidRPr="0052483D">
        <w:rPr>
          <w:rFonts w:ascii="Georgia" w:eastAsia="Times New Roman" w:hAnsi="Georgia"/>
          <w:b/>
          <w:bCs/>
          <w:color w:val="000000"/>
          <w:lang w:val="bg-BG" w:eastAsia="bg-BG"/>
        </w:rPr>
        <w:t xml:space="preserve">“ </w:t>
      </w: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 xml:space="preserve">, </w:t>
      </w:r>
      <w:r w:rsidRPr="0052483D">
        <w:rPr>
          <w:rFonts w:ascii="Georgia" w:eastAsia="Times New Roman" w:hAnsi="Georgia"/>
          <w:bCs/>
          <w:color w:val="000000"/>
          <w:lang w:val="bg" w:eastAsia="bg-BG"/>
        </w:rPr>
        <w:t xml:space="preserve">което </w:t>
      </w:r>
      <w:r w:rsidRPr="0052483D">
        <w:rPr>
          <w:rFonts w:ascii="Georgia" w:eastAsia="Times New Roman" w:hAnsi="Georgia"/>
          <w:bCs/>
          <w:color w:val="000000"/>
          <w:lang w:val="bg-BG" w:eastAsia="bg-BG"/>
        </w:rPr>
        <w:t xml:space="preserve">ще </w:t>
      </w:r>
      <w:r w:rsidRPr="0052483D">
        <w:rPr>
          <w:rFonts w:ascii="Georgia" w:eastAsia="Times New Roman" w:hAnsi="Georgia"/>
          <w:bCs/>
          <w:color w:val="000000"/>
          <w:lang w:val="bg" w:eastAsia="bg-BG"/>
        </w:rPr>
        <w:t xml:space="preserve">се оценява въз основа на цената, както и на показател, включващ качествени аспекти, свързани </w:t>
      </w:r>
      <w:r w:rsidRPr="0052483D">
        <w:rPr>
          <w:rFonts w:ascii="Georgia" w:eastAsia="Times New Roman" w:hAnsi="Georgia"/>
          <w:bCs/>
          <w:color w:val="000000"/>
          <w:lang w:val="bg-BG" w:eastAsia="bg-BG"/>
        </w:rPr>
        <w:t xml:space="preserve">пряко </w:t>
      </w:r>
      <w:r w:rsidRPr="0052483D">
        <w:rPr>
          <w:rFonts w:ascii="Georgia" w:eastAsia="Times New Roman" w:hAnsi="Georgia"/>
          <w:bCs/>
          <w:color w:val="000000"/>
          <w:lang w:val="bg" w:eastAsia="bg-BG"/>
        </w:rPr>
        <w:t>с предмета на обществената поръчка</w:t>
      </w:r>
      <w:r w:rsidRPr="0052483D">
        <w:rPr>
          <w:rFonts w:ascii="Georgia" w:eastAsia="Times New Roman" w:hAnsi="Georgia"/>
          <w:bCs/>
          <w:color w:val="000000"/>
          <w:lang w:val="bg-BG" w:eastAsia="bg-BG"/>
        </w:rPr>
        <w:t>, а именно „</w:t>
      </w:r>
      <w:r w:rsidRPr="0052483D">
        <w:rPr>
          <w:rFonts w:ascii="Georgia" w:eastAsia="Batang" w:hAnsi="Georgia"/>
          <w:lang w:val="bg-BG" w:eastAsia="ko-KR"/>
        </w:rPr>
        <w:t>Предложение за проектиране и строителство</w:t>
      </w:r>
      <w:r w:rsidRPr="0052483D">
        <w:rPr>
          <w:rFonts w:ascii="Georgia" w:eastAsia="Times New Roman" w:hAnsi="Georgia"/>
          <w:bCs/>
          <w:color w:val="000000"/>
          <w:lang w:val="bg-BG" w:eastAsia="bg-BG"/>
        </w:rPr>
        <w:t>“</w:t>
      </w:r>
      <w:r w:rsidRPr="0052483D">
        <w:rPr>
          <w:rFonts w:ascii="Georgia" w:eastAsia="Times New Roman" w:hAnsi="Georgia"/>
          <w:bCs/>
          <w:color w:val="000000"/>
          <w:lang w:val="bg" w:eastAsia="bg-BG"/>
        </w:rPr>
        <w:t>.</w:t>
      </w:r>
    </w:p>
    <w:p w:rsidR="0052483D" w:rsidRPr="0052483D" w:rsidRDefault="0052483D" w:rsidP="0052483D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jc w:val="both"/>
        <w:rPr>
          <w:rFonts w:ascii="Georgia" w:hAnsi="Georgia"/>
          <w:b/>
        </w:rPr>
      </w:pPr>
      <w:proofErr w:type="gramStart"/>
      <w:r w:rsidRPr="0052483D">
        <w:rPr>
          <w:rFonts w:ascii="Georgia" w:hAnsi="Georgia"/>
          <w:b/>
        </w:rPr>
        <w:t>Класирането на допуснатите до участие оферти се извършва на база на получената за всяка оферта „Комплексна оценка”.</w:t>
      </w:r>
      <w:proofErr w:type="gramEnd"/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lang w:val="bg" w:eastAsia="bg-BG"/>
        </w:rPr>
      </w:pPr>
      <w:r w:rsidRPr="0052483D">
        <w:rPr>
          <w:rFonts w:ascii="Georgia" w:eastAsia="Times New Roman" w:hAnsi="Georgia"/>
          <w:b/>
          <w:color w:val="000000"/>
          <w:lang w:val="bg" w:eastAsia="bg-BG"/>
        </w:rPr>
        <w:t>Комплексната оценка (КО) има максимална стойност</w:t>
      </w: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 xml:space="preserve"> </w:t>
      </w:r>
      <w:r w:rsidRPr="0052483D">
        <w:rPr>
          <w:rFonts w:ascii="Georgia" w:eastAsia="Times New Roman" w:hAnsi="Georgia"/>
          <w:b/>
          <w:bCs/>
          <w:lang w:val="bg" w:eastAsia="bg-BG"/>
        </w:rPr>
        <w:t>100 точки.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b/>
          <w:bCs/>
          <w:color w:val="000000"/>
          <w:lang w:val="bg" w:eastAsia="bg-BG"/>
        </w:rPr>
      </w:pP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>На първо място се класира участникът, получил най-висока комплексна оценка на офертата.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color w:val="000000"/>
          <w:lang w:val="bg-BG" w:eastAsia="bg-BG"/>
        </w:rPr>
      </w:pPr>
      <w:r w:rsidRPr="0052483D">
        <w:rPr>
          <w:rFonts w:ascii="Georgia" w:eastAsia="Times New Roman" w:hAnsi="Georgia"/>
          <w:color w:val="000000"/>
          <w:lang w:val="bg" w:eastAsia="bg-BG"/>
        </w:rPr>
        <w:t xml:space="preserve">Оценките </w:t>
      </w:r>
      <w:r w:rsidRPr="0052483D">
        <w:rPr>
          <w:rFonts w:ascii="Georgia" w:eastAsia="Times New Roman" w:hAnsi="Georgia"/>
          <w:color w:val="000000"/>
          <w:lang w:val="bg-BG" w:eastAsia="bg-BG"/>
        </w:rPr>
        <w:t>по отделните показатели / финансов и качествен/</w:t>
      </w:r>
      <w:r w:rsidRPr="0052483D">
        <w:rPr>
          <w:rFonts w:ascii="Georgia" w:eastAsia="Times New Roman" w:hAnsi="Georgia"/>
          <w:color w:val="000000"/>
          <w:lang w:val="bg" w:eastAsia="bg-BG"/>
        </w:rPr>
        <w:t>, се представят в числово изражение с точност до втория знак след десетичната запетая.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color w:val="000000"/>
          <w:lang w:val="bg-BG" w:eastAsia="bg-BG"/>
        </w:rPr>
      </w:pPr>
    </w:p>
    <w:p w:rsidR="0052483D" w:rsidRPr="0052483D" w:rsidRDefault="0052483D" w:rsidP="0052483D">
      <w:pPr>
        <w:widowControl w:val="0"/>
        <w:numPr>
          <w:ilvl w:val="0"/>
          <w:numId w:val="5"/>
        </w:numPr>
        <w:tabs>
          <w:tab w:val="left" w:pos="350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eorgia" w:eastAsia="Times New Roman" w:hAnsi="Georgia"/>
          <w:b/>
          <w:bCs/>
          <w:color w:val="000000"/>
          <w:lang w:val="bg" w:eastAsia="bg-BG"/>
        </w:rPr>
      </w:pP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>Въвеждаща информация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color w:val="000000"/>
          <w:lang w:val="bg" w:eastAsia="bg-BG"/>
        </w:rPr>
      </w:pPr>
      <w:r w:rsidRPr="0052483D">
        <w:rPr>
          <w:rFonts w:ascii="Georgia" w:eastAsia="Times New Roman" w:hAnsi="Georgia"/>
          <w:color w:val="000000"/>
          <w:lang w:val="bg" w:eastAsia="bg-BG"/>
        </w:rPr>
        <w:t>Настоящата Методика за комплексна оценка съдържа точни указания относно начина на определяне на оценката по всеки въведен по-долу показател, която да се приложи към предложенията на допуснатите до оценка предложения. Извън горното, в документа се съдържа информация относно относителната тежест на всеки показател за избор на най- изгодната оферта предвид посочения по-горе критерий за възлагане.</w:t>
      </w:r>
    </w:p>
    <w:p w:rsidR="0052483D" w:rsidRDefault="0052483D" w:rsidP="0052483D">
      <w:pPr>
        <w:suppressAutoHyphens/>
        <w:autoSpaceDN w:val="0"/>
        <w:spacing w:after="515" w:line="254" w:lineRule="exact"/>
        <w:ind w:left="40" w:right="20"/>
        <w:jc w:val="both"/>
        <w:textAlignment w:val="baseline"/>
        <w:rPr>
          <w:rFonts w:ascii="Georgia" w:eastAsia="Arial Narrow" w:hAnsi="Georgia"/>
          <w:lang w:val="bg" w:eastAsia="bg-BG"/>
        </w:rPr>
      </w:pPr>
      <w:r w:rsidRPr="0052483D">
        <w:rPr>
          <w:rFonts w:ascii="Georgia" w:eastAsia="Times New Roman" w:hAnsi="Georgia"/>
          <w:color w:val="000000"/>
          <w:lang w:val="bg" w:eastAsia="bg-BG"/>
        </w:rPr>
        <w:t xml:space="preserve">За целите на настоящата методика, използваните понятия следва да се разбират по начина, определен в Речник на българския език на Института за български език към Българската академия на науките, достъпен на следния електронен адрес: </w:t>
      </w:r>
      <w:hyperlink r:id="rId8" w:history="1">
        <w:r w:rsidRPr="0052483D">
          <w:rPr>
            <w:rFonts w:ascii="Georgia" w:eastAsia="Times New Roman" w:hAnsi="Georgia"/>
            <w:color w:val="0066CC"/>
            <w:u w:val="single"/>
            <w:lang w:eastAsia="bg-BG"/>
          </w:rPr>
          <w:t>http://ibl.bas.bg/rbe/</w:t>
        </w:r>
      </w:hyperlink>
      <w:r w:rsidRPr="0052483D">
        <w:rPr>
          <w:rFonts w:ascii="Georgia" w:eastAsia="Times New Roman" w:hAnsi="Georgia"/>
          <w:color w:val="0066CC"/>
          <w:u w:val="single"/>
          <w:lang w:val="bg-BG" w:eastAsia="bg-BG"/>
        </w:rPr>
        <w:t>.</w:t>
      </w:r>
      <w:r w:rsidRPr="0052483D">
        <w:rPr>
          <w:rFonts w:ascii="Georgia" w:eastAsia="Arial Narrow" w:hAnsi="Georgia"/>
          <w:color w:val="FF0000"/>
          <w:lang w:val="bg" w:eastAsia="bg-BG"/>
        </w:rPr>
        <w:t xml:space="preserve"> </w:t>
      </w:r>
      <w:r w:rsidRPr="0052483D">
        <w:rPr>
          <w:rFonts w:ascii="Georgia" w:eastAsia="Arial Narrow" w:hAnsi="Georgia"/>
          <w:color w:val="FF0000"/>
          <w:lang w:val="bg-BG" w:eastAsia="bg-BG"/>
        </w:rPr>
        <w:t xml:space="preserve"> </w:t>
      </w:r>
      <w:r w:rsidRPr="0052483D">
        <w:rPr>
          <w:rFonts w:ascii="Georgia" w:eastAsia="Arial Narrow" w:hAnsi="Georgia"/>
          <w:lang w:val="bg" w:eastAsia="bg-BG"/>
        </w:rPr>
        <w:t xml:space="preserve">Ако въпреки направените по-горе описания, дадените дефиниции и разписаните правила за участниците има неясноти, същите да се тълкуват в посока смисъла на използвания показател за качество, имащ за цел да се </w:t>
      </w:r>
      <w:r w:rsidRPr="0052483D">
        <w:rPr>
          <w:rFonts w:ascii="Georgia" w:eastAsia="Arial Narrow" w:hAnsi="Georgia"/>
          <w:lang w:val="bg-BG" w:eastAsia="bg-BG"/>
        </w:rPr>
        <w:t xml:space="preserve">разглеждат </w:t>
      </w:r>
      <w:r w:rsidRPr="0052483D">
        <w:rPr>
          <w:rFonts w:ascii="Georgia" w:eastAsia="Arial Narrow" w:hAnsi="Georgia"/>
          <w:lang w:val="bg" w:eastAsia="bg-BG"/>
        </w:rPr>
        <w:t>предложения, гарантиращи качествено изпълнение на предмета на поръчката</w:t>
      </w:r>
      <w:r w:rsidRPr="0052483D">
        <w:rPr>
          <w:rFonts w:ascii="Georgia" w:eastAsia="Arial Narrow" w:hAnsi="Georgia"/>
          <w:lang w:val="bg-BG" w:eastAsia="bg-BG"/>
        </w:rPr>
        <w:t xml:space="preserve"> съгласно</w:t>
      </w:r>
      <w:r w:rsidRPr="0052483D">
        <w:rPr>
          <w:rFonts w:ascii="Georgia" w:eastAsia="Arial Narrow" w:hAnsi="Georgia"/>
          <w:lang w:val="bg" w:eastAsia="bg-BG"/>
        </w:rPr>
        <w:t xml:space="preserve"> заложното в Техническата спецификация</w:t>
      </w:r>
      <w:r w:rsidRPr="0052483D">
        <w:rPr>
          <w:rFonts w:ascii="Georgia" w:eastAsia="Arial Narrow" w:hAnsi="Georgia"/>
          <w:lang w:val="bg-BG" w:eastAsia="bg-BG"/>
        </w:rPr>
        <w:t xml:space="preserve">/Изисквания на Възложителя </w:t>
      </w:r>
      <w:r w:rsidRPr="0052483D">
        <w:rPr>
          <w:rFonts w:ascii="Georgia" w:eastAsia="Arial Narrow" w:hAnsi="Georgia"/>
          <w:lang w:val="bg" w:eastAsia="bg-BG"/>
        </w:rPr>
        <w:t xml:space="preserve">, условията на процедурата и нормативните изисквания. </w:t>
      </w:r>
    </w:p>
    <w:p w:rsidR="0052483D" w:rsidRPr="0052483D" w:rsidRDefault="0052483D" w:rsidP="0052483D">
      <w:pPr>
        <w:suppressAutoHyphens/>
        <w:autoSpaceDN w:val="0"/>
        <w:spacing w:after="515" w:line="254" w:lineRule="exact"/>
        <w:ind w:left="40" w:right="20"/>
        <w:jc w:val="both"/>
        <w:textAlignment w:val="baseline"/>
        <w:rPr>
          <w:rFonts w:ascii="Georgia" w:eastAsia="Microsoft Sans Serif" w:hAnsi="Georgia"/>
          <w:b/>
          <w:u w:val="single"/>
          <w:lang w:val="bg" w:eastAsia="bg-BG"/>
        </w:rPr>
      </w:pPr>
      <w:r w:rsidRPr="0052483D">
        <w:rPr>
          <w:rFonts w:ascii="Georgia" w:eastAsia="Batang" w:hAnsi="Georgia"/>
          <w:b/>
          <w:iCs/>
          <w:u w:val="single"/>
          <w:lang w:val="bg-BG"/>
        </w:rPr>
        <w:t>На оценка подлежат само технически предложения, които отговарят на предварителните изисквания на Възложителя.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b/>
          <w:bCs/>
          <w:color w:val="000000"/>
          <w:lang w:val="bg-BG" w:eastAsia="bg-BG"/>
        </w:rPr>
      </w:pPr>
      <w:r>
        <w:rPr>
          <w:rFonts w:ascii="Georgia" w:eastAsia="Times New Roman" w:hAnsi="Georgia"/>
          <w:b/>
          <w:bCs/>
          <w:color w:val="000000"/>
          <w:lang w:val="bg" w:eastAsia="bg-BG"/>
        </w:rPr>
        <w:t>В</w:t>
      </w: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 xml:space="preserve">сички приложения към Документацията към настоящата поръчка, в това число и </w:t>
      </w:r>
      <w:r w:rsidRPr="0052483D">
        <w:rPr>
          <w:rFonts w:ascii="Georgia" w:eastAsia="Times New Roman" w:hAnsi="Georgia"/>
          <w:b/>
          <w:bCs/>
          <w:color w:val="000000"/>
          <w:lang w:val="bg-BG" w:eastAsia="bg-BG"/>
        </w:rPr>
        <w:t>Изисквания на Възложителя/</w:t>
      </w: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>Техническ</w:t>
      </w:r>
      <w:r w:rsidRPr="0052483D">
        <w:rPr>
          <w:rFonts w:ascii="Georgia" w:eastAsia="Times New Roman" w:hAnsi="Georgia"/>
          <w:b/>
          <w:bCs/>
          <w:color w:val="000000"/>
          <w:lang w:val="bg-BG" w:eastAsia="bg-BG"/>
        </w:rPr>
        <w:t>ата</w:t>
      </w: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 xml:space="preserve"> спецификаци</w:t>
      </w:r>
      <w:r w:rsidRPr="0052483D">
        <w:rPr>
          <w:rFonts w:ascii="Georgia" w:eastAsia="Times New Roman" w:hAnsi="Georgia"/>
          <w:b/>
          <w:bCs/>
          <w:color w:val="000000"/>
          <w:lang w:val="bg-BG" w:eastAsia="bg-BG"/>
        </w:rPr>
        <w:t>я</w:t>
      </w:r>
      <w:r w:rsidRPr="0052483D">
        <w:rPr>
          <w:rFonts w:ascii="Georgia" w:eastAsia="Times New Roman" w:hAnsi="Georgia"/>
          <w:b/>
          <w:bCs/>
          <w:color w:val="000000"/>
          <w:lang w:val="bg" w:eastAsia="bg-BG"/>
        </w:rPr>
        <w:t xml:space="preserve"> следва да се считат като предварително обявени условия за изпълнение на поръчката. 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b/>
          <w:bCs/>
          <w:color w:val="000000"/>
          <w:u w:val="single"/>
          <w:lang w:val="bg-BG" w:eastAsia="bg-BG"/>
        </w:rPr>
      </w:pPr>
      <w:r w:rsidRPr="0052483D">
        <w:rPr>
          <w:rFonts w:ascii="Georgia" w:eastAsia="Times New Roman" w:hAnsi="Georgia"/>
          <w:b/>
          <w:bCs/>
          <w:color w:val="000000"/>
          <w:u w:val="single"/>
          <w:lang w:val="bg" w:eastAsia="bg-BG"/>
        </w:rPr>
        <w:t>Предложения, които не отговарят на тях, както и/или на приложимото действащо законодателство, технологични изисквания и стандарти, ще бъдат предложени за отстраняване.</w:t>
      </w:r>
    </w:p>
    <w:p w:rsidR="0052483D" w:rsidRPr="0052483D" w:rsidRDefault="0052483D" w:rsidP="0052483D">
      <w:pPr>
        <w:suppressAutoHyphens/>
        <w:autoSpaceDN w:val="0"/>
        <w:spacing w:after="0" w:line="240" w:lineRule="auto"/>
        <w:jc w:val="both"/>
        <w:textAlignment w:val="baseline"/>
        <w:rPr>
          <w:rFonts w:ascii="Georgia" w:eastAsia="Times New Roman" w:hAnsi="Georgia"/>
          <w:color w:val="000000"/>
          <w:lang w:val="bg-BG" w:eastAsia="bg-BG"/>
        </w:rPr>
      </w:pPr>
    </w:p>
    <w:p w:rsidR="0052483D" w:rsidRPr="0052483D" w:rsidRDefault="0052483D" w:rsidP="0052483D">
      <w:pPr>
        <w:widowControl w:val="0"/>
        <w:autoSpaceDE w:val="0"/>
        <w:autoSpaceDN w:val="0"/>
        <w:adjustRightInd w:val="0"/>
        <w:spacing w:after="0" w:line="240" w:lineRule="auto"/>
        <w:ind w:firstLine="405"/>
        <w:jc w:val="center"/>
        <w:rPr>
          <w:rFonts w:ascii="Georgia" w:eastAsia="Times New Roman" w:hAnsi="Georgia"/>
          <w:b/>
          <w:lang w:val="bg-BG" w:eastAsia="bg-BG"/>
        </w:rPr>
      </w:pPr>
    </w:p>
    <w:p w:rsidR="0052483D" w:rsidRPr="0052483D" w:rsidRDefault="0052483D" w:rsidP="0052483D">
      <w:pPr>
        <w:keepNext/>
        <w:keepLines/>
        <w:tabs>
          <w:tab w:val="left" w:pos="1010"/>
        </w:tabs>
        <w:suppressAutoHyphens/>
        <w:autoSpaceDN w:val="0"/>
        <w:spacing w:after="42" w:line="210" w:lineRule="exact"/>
        <w:ind w:left="20"/>
        <w:jc w:val="both"/>
        <w:textAlignment w:val="baseline"/>
        <w:outlineLvl w:val="1"/>
        <w:rPr>
          <w:rFonts w:ascii="Georgia" w:eastAsia="Arial Narrow" w:hAnsi="Georgia"/>
          <w:b/>
          <w:bCs/>
          <w:lang w:val="bg" w:eastAsia="bg-BG"/>
        </w:rPr>
      </w:pPr>
      <w:r w:rsidRPr="0052483D">
        <w:rPr>
          <w:rFonts w:ascii="Georgia" w:eastAsia="Arial Narrow" w:hAnsi="Georgia"/>
          <w:b/>
          <w:bCs/>
          <w:u w:val="single"/>
          <w:lang w:val="bg" w:eastAsia="bg-BG"/>
        </w:rPr>
        <w:t>Мотиви на възложителя за избор на подход при съставяне на настоящата методика.</w:t>
      </w:r>
    </w:p>
    <w:p w:rsidR="0052483D" w:rsidRPr="0052483D" w:rsidRDefault="0052483D" w:rsidP="0052483D">
      <w:pPr>
        <w:suppressAutoHyphens/>
        <w:autoSpaceDN w:val="0"/>
        <w:spacing w:after="0" w:line="254" w:lineRule="exact"/>
        <w:ind w:left="20"/>
        <w:jc w:val="both"/>
        <w:textAlignment w:val="baseline"/>
        <w:rPr>
          <w:rFonts w:ascii="Georgia" w:eastAsia="Arial Narrow" w:hAnsi="Georgia"/>
          <w:lang w:val="bg" w:eastAsia="bg-BG"/>
        </w:rPr>
      </w:pPr>
      <w:r w:rsidRPr="0052483D">
        <w:rPr>
          <w:rFonts w:ascii="Georgia" w:eastAsia="Arial Narrow" w:hAnsi="Georgia"/>
          <w:lang w:val="bg" w:eastAsia="bg-BG"/>
        </w:rPr>
        <w:t xml:space="preserve">Обществената поръчка се възлага въз основа на „икономически най-изгодната оферта". Икономически най- изгодната оферта се определя въз основа на критерий за възлагане </w:t>
      </w:r>
      <w:r w:rsidRPr="0052483D">
        <w:rPr>
          <w:rFonts w:ascii="Georgia" w:eastAsia="Arial Narrow" w:hAnsi="Georgia"/>
          <w:lang w:val="bg" w:eastAsia="bg-BG"/>
        </w:rPr>
        <w:lastRenderedPageBreak/>
        <w:t>„оптимално съотношение качество/цена" по чл. 70, ал. 2, т. 3 от ЗОП, което се оценява въз основа на цената, както и на показатели, включващи качествени аспекти, свързани с организацията на работа, строителната програма , подхода и начина за изпълнение на дейностите по предмета на поръчката като цяло.</w:t>
      </w:r>
    </w:p>
    <w:p w:rsidR="0052483D" w:rsidRPr="0052483D" w:rsidRDefault="0052483D" w:rsidP="0052483D">
      <w:pPr>
        <w:suppressAutoHyphens/>
        <w:autoSpaceDN w:val="0"/>
        <w:spacing w:after="0" w:line="249" w:lineRule="exact"/>
        <w:ind w:left="40" w:right="20"/>
        <w:jc w:val="both"/>
        <w:textAlignment w:val="baseline"/>
        <w:rPr>
          <w:rFonts w:ascii="Georgia" w:eastAsia="Arial Narrow" w:hAnsi="Georgia"/>
          <w:lang w:val="bg-BG" w:eastAsia="bg-BG"/>
        </w:rPr>
      </w:pPr>
      <w:r w:rsidRPr="0052483D">
        <w:rPr>
          <w:rFonts w:ascii="Georgia" w:eastAsia="Arial Narrow" w:hAnsi="Georgia"/>
          <w:lang w:val="bg" w:eastAsia="bg-BG"/>
        </w:rPr>
        <w:t xml:space="preserve">Чрез посочените показатели за оценка се осигурява определяне на офертата, която предлага най-добро съотношение качество-цена. </w:t>
      </w:r>
      <w:r w:rsidRPr="0052483D">
        <w:rPr>
          <w:rFonts w:ascii="Georgia" w:eastAsia="Arial Narrow" w:hAnsi="Georgia"/>
          <w:lang w:val="bg-BG" w:eastAsia="bg-BG"/>
        </w:rPr>
        <w:t xml:space="preserve"> </w:t>
      </w:r>
      <w:r w:rsidRPr="0052483D">
        <w:rPr>
          <w:rFonts w:ascii="Georgia" w:eastAsia="Arial Narrow" w:hAnsi="Georgia"/>
          <w:lang w:val="bg" w:eastAsia="bg-BG"/>
        </w:rPr>
        <w:t>Методиката дава възможност да се оцени нивото на изпълнение, предложено във всяка оферта, в съответствие с предмета на обществената поръчка и техническата спецификация/Изисквания на възложителя, да бъдат сравнени и оценени обективно техническите предложения в офертите, чрез обективиране на оценката на комисията въз основа на нейната професионална компетентност и чрез експертна оценка на предложен</w:t>
      </w:r>
      <w:r w:rsidRPr="0052483D">
        <w:rPr>
          <w:rFonts w:ascii="Georgia" w:eastAsia="Arial Narrow" w:hAnsi="Georgia"/>
          <w:lang w:val="bg-BG" w:eastAsia="bg-BG"/>
        </w:rPr>
        <w:t xml:space="preserve">ието на </w:t>
      </w:r>
      <w:r w:rsidRPr="0052483D">
        <w:rPr>
          <w:rFonts w:ascii="Georgia" w:eastAsia="Arial Narrow" w:hAnsi="Georgia"/>
          <w:lang w:val="bg" w:eastAsia="bg-BG"/>
        </w:rPr>
        <w:t xml:space="preserve">участника </w:t>
      </w:r>
      <w:r w:rsidRPr="0052483D">
        <w:rPr>
          <w:rFonts w:ascii="Georgia" w:eastAsia="Arial Narrow" w:hAnsi="Georgia"/>
          <w:lang w:val="bg-BG" w:eastAsia="bg-BG"/>
        </w:rPr>
        <w:t>относно „Предложение за изпълнение“.</w:t>
      </w:r>
    </w:p>
    <w:p w:rsidR="0052483D" w:rsidRPr="0052483D" w:rsidRDefault="0052483D" w:rsidP="0052483D">
      <w:pPr>
        <w:suppressAutoHyphens/>
        <w:autoSpaceDN w:val="0"/>
        <w:spacing w:after="0" w:line="249" w:lineRule="exact"/>
        <w:ind w:left="40" w:right="20"/>
        <w:jc w:val="both"/>
        <w:textAlignment w:val="baseline"/>
        <w:rPr>
          <w:rFonts w:ascii="Georgia" w:eastAsia="Arial Narrow" w:hAnsi="Georgia"/>
          <w:lang w:val="bg" w:eastAsia="bg-BG"/>
        </w:rPr>
      </w:pPr>
      <w:r w:rsidRPr="0052483D">
        <w:rPr>
          <w:rFonts w:ascii="Georgia" w:eastAsia="Arial Narrow" w:hAnsi="Georgia"/>
          <w:lang w:val="bg" w:eastAsia="bg-BG"/>
        </w:rPr>
        <w:t>Цената се определя по математическа формула по реда на чл. 70, ал. 7, буква „а" от ЗОП. Подходът при оценяване на качеството е базиран на определяне по реда на чл. 70, ал. 7, буква „б", чрез експертна оценка.</w:t>
      </w:r>
    </w:p>
    <w:p w:rsidR="0052483D" w:rsidRPr="0052483D" w:rsidRDefault="0052483D" w:rsidP="0052483D">
      <w:pPr>
        <w:suppressAutoHyphens/>
        <w:autoSpaceDN w:val="0"/>
        <w:spacing w:after="0" w:line="249" w:lineRule="exact"/>
        <w:ind w:left="40" w:right="20"/>
        <w:jc w:val="both"/>
        <w:textAlignment w:val="baseline"/>
        <w:rPr>
          <w:rFonts w:ascii="Georgia" w:eastAsia="Arial Narrow" w:hAnsi="Georgia"/>
          <w:lang w:val="bg" w:eastAsia="bg-BG"/>
        </w:rPr>
      </w:pPr>
      <w:r w:rsidRPr="0052483D">
        <w:rPr>
          <w:rFonts w:ascii="Georgia" w:eastAsia="Arial Narrow" w:hAnsi="Georgia"/>
          <w:lang w:val="bg" w:eastAsia="bg-BG"/>
        </w:rPr>
        <w:t>Начинът на оценяване по настоящата методика дава възможност да бъдат сравнени и оценени обективно предложения</w:t>
      </w:r>
      <w:r w:rsidRPr="0052483D">
        <w:rPr>
          <w:rFonts w:ascii="Georgia" w:eastAsia="Arial Narrow" w:hAnsi="Georgia"/>
          <w:lang w:val="bg-BG" w:eastAsia="bg-BG"/>
        </w:rPr>
        <w:t>та</w:t>
      </w:r>
      <w:r w:rsidRPr="0052483D">
        <w:rPr>
          <w:rFonts w:ascii="Georgia" w:eastAsia="Arial Narrow" w:hAnsi="Georgia"/>
          <w:lang w:val="bg" w:eastAsia="bg-BG"/>
        </w:rPr>
        <w:t xml:space="preserve"> на участниците, тъй като дефинираното надграждане става не на субективен, а на обективен принцип - предварително посочени обстоятелства, като непредлагане на последните не води до отстраняване на участника</w:t>
      </w:r>
      <w:r w:rsidRPr="0052483D">
        <w:rPr>
          <w:rFonts w:ascii="Georgia" w:eastAsia="Arial Narrow" w:hAnsi="Georgia"/>
          <w:lang w:val="bg-BG" w:eastAsia="bg-BG"/>
        </w:rPr>
        <w:t xml:space="preserve"> в случай, че същият е изготвил предложение, отговарящо на минималните базови изисквания</w:t>
      </w:r>
      <w:r w:rsidRPr="0052483D">
        <w:rPr>
          <w:rFonts w:ascii="Georgia" w:eastAsia="Arial Narrow" w:hAnsi="Georgia"/>
          <w:lang w:val="bg" w:eastAsia="bg-BG"/>
        </w:rPr>
        <w:t>. По този начин е спазено изискването на чл.70, ал.7, т.2 от ЗОП.</w:t>
      </w:r>
    </w:p>
    <w:p w:rsidR="0052483D" w:rsidRPr="0052483D" w:rsidRDefault="0052483D" w:rsidP="0052483D">
      <w:pPr>
        <w:suppressAutoHyphens/>
        <w:autoSpaceDN w:val="0"/>
        <w:spacing w:after="0" w:line="249" w:lineRule="exact"/>
        <w:ind w:left="40" w:right="20"/>
        <w:jc w:val="both"/>
        <w:textAlignment w:val="baseline"/>
        <w:rPr>
          <w:rFonts w:ascii="Georgia" w:eastAsia="Arial Narrow" w:hAnsi="Georgia"/>
          <w:lang w:val="bg" w:eastAsia="bg-BG"/>
        </w:rPr>
      </w:pPr>
      <w:r w:rsidRPr="0052483D">
        <w:rPr>
          <w:rFonts w:ascii="Georgia" w:eastAsia="Arial Narrow" w:hAnsi="Georgia"/>
          <w:lang w:val="bg" w:eastAsia="bg-BG"/>
        </w:rPr>
        <w:t xml:space="preserve">Методиката дава пълна яснота на участниците за правилата, по които ще се дават оценки по </w:t>
      </w:r>
      <w:r w:rsidRPr="0052483D">
        <w:rPr>
          <w:rFonts w:ascii="Georgia" w:eastAsia="Arial Narrow" w:hAnsi="Georgia"/>
          <w:lang w:val="bg-BG" w:eastAsia="bg-BG"/>
        </w:rPr>
        <w:t xml:space="preserve">качествения </w:t>
      </w:r>
      <w:r w:rsidRPr="0052483D">
        <w:rPr>
          <w:rFonts w:ascii="Georgia" w:eastAsia="Arial Narrow" w:hAnsi="Georgia"/>
          <w:lang w:val="bg" w:eastAsia="bg-BG"/>
        </w:rPr>
        <w:t xml:space="preserve"> показател. За целта в Техническата спецификация/Изисквания на възложителя  са посочени основните /минимални/базови изисквания </w:t>
      </w:r>
      <w:r w:rsidRPr="0052483D">
        <w:rPr>
          <w:rFonts w:ascii="Georgia" w:eastAsia="Arial Narrow" w:hAnsi="Georgia"/>
          <w:lang w:val="bg-BG" w:eastAsia="bg-BG"/>
        </w:rPr>
        <w:t xml:space="preserve"> </w:t>
      </w:r>
      <w:r w:rsidRPr="0052483D">
        <w:rPr>
          <w:rFonts w:ascii="Georgia" w:eastAsia="Arial Narrow" w:hAnsi="Georgia"/>
          <w:lang w:val="bg" w:eastAsia="bg-BG"/>
        </w:rPr>
        <w:t xml:space="preserve">в обхвата на настоящата обществена поръчка. </w:t>
      </w:r>
    </w:p>
    <w:p w:rsidR="0052483D" w:rsidRPr="0052483D" w:rsidRDefault="0052483D" w:rsidP="0052483D">
      <w:pPr>
        <w:suppressAutoHyphens/>
        <w:autoSpaceDN w:val="0"/>
        <w:spacing w:after="0" w:line="249" w:lineRule="exact"/>
        <w:ind w:left="40" w:right="20"/>
        <w:jc w:val="both"/>
        <w:textAlignment w:val="baseline"/>
        <w:rPr>
          <w:rFonts w:ascii="Georgia" w:eastAsia="Arial Narrow" w:hAnsi="Georgia"/>
          <w:lang w:val="bg" w:eastAsia="bg-BG"/>
        </w:rPr>
      </w:pPr>
      <w:r w:rsidRPr="0052483D">
        <w:rPr>
          <w:rFonts w:ascii="Georgia" w:eastAsia="Arial Narrow" w:hAnsi="Georgia"/>
          <w:lang w:val="bg" w:eastAsia="bg-BG"/>
        </w:rPr>
        <w:t>В скалата за надграждане е дефиниран  обективен принцип</w:t>
      </w:r>
      <w:r w:rsidRPr="0052483D">
        <w:rPr>
          <w:rFonts w:ascii="Georgia" w:eastAsia="Arial Narrow" w:hAnsi="Georgia"/>
          <w:lang w:val="bg-BG" w:eastAsia="bg-BG"/>
        </w:rPr>
        <w:t xml:space="preserve"> на </w:t>
      </w:r>
      <w:r w:rsidRPr="0052483D">
        <w:rPr>
          <w:rFonts w:ascii="Georgia" w:eastAsia="Arial Narrow" w:hAnsi="Georgia"/>
          <w:lang w:val="bg" w:eastAsia="bg-BG"/>
        </w:rPr>
        <w:t xml:space="preserve"> оценяването, като в случаите, когато предложението на участника отговаря на минималните базови изисквания, но няма </w:t>
      </w:r>
      <w:r w:rsidRPr="0052483D">
        <w:rPr>
          <w:rFonts w:ascii="Georgia" w:eastAsia="Arial Narrow" w:hAnsi="Georgia"/>
          <w:lang w:val="bg-BG" w:eastAsia="bg-BG"/>
        </w:rPr>
        <w:t xml:space="preserve">посочени </w:t>
      </w:r>
      <w:r w:rsidRPr="0052483D">
        <w:rPr>
          <w:rFonts w:ascii="Georgia" w:eastAsia="Arial Narrow" w:hAnsi="Georgia"/>
          <w:lang w:val="bg" w:eastAsia="bg-BG"/>
        </w:rPr>
        <w:t>надграждащи обстоятелства, които отговарят на изискванията на методиката, участникът получава минимален брой точки .</w:t>
      </w:r>
    </w:p>
    <w:p w:rsidR="0052483D" w:rsidRPr="0052483D" w:rsidRDefault="0052483D" w:rsidP="0052483D">
      <w:pPr>
        <w:suppressAutoHyphens/>
        <w:autoSpaceDN w:val="0"/>
        <w:spacing w:after="0" w:line="254" w:lineRule="exact"/>
        <w:ind w:left="40" w:right="20"/>
        <w:jc w:val="both"/>
        <w:textAlignment w:val="baseline"/>
        <w:rPr>
          <w:rFonts w:ascii="Georgia" w:eastAsia="Arial Narrow" w:hAnsi="Georgia"/>
          <w:lang w:val="bg" w:eastAsia="bg-BG"/>
        </w:rPr>
      </w:pPr>
      <w:r w:rsidRPr="0052483D">
        <w:rPr>
          <w:rFonts w:ascii="Georgia" w:eastAsia="Arial Narrow" w:hAnsi="Georgia"/>
          <w:lang w:val="bg" w:eastAsia="bg-BG"/>
        </w:rPr>
        <w:t>Методиката е построена по начин, в който няма неизвестност за участниците какво следва да предлагат, за да бъдат оценени по приетата скала за оценяване. Няма използвани недефинирани термини, каращи участниците да тълкуват волята на възложителя.</w:t>
      </w:r>
    </w:p>
    <w:p w:rsidR="0052483D" w:rsidRPr="0052483D" w:rsidRDefault="0052483D" w:rsidP="0052483D">
      <w:pPr>
        <w:suppressAutoHyphens/>
        <w:autoSpaceDN w:val="0"/>
        <w:spacing w:after="0" w:line="258" w:lineRule="exact"/>
        <w:ind w:left="40" w:right="20"/>
        <w:jc w:val="both"/>
        <w:textAlignment w:val="baseline"/>
        <w:rPr>
          <w:rFonts w:ascii="Georgia" w:eastAsia="Arial Narrow" w:hAnsi="Georgia"/>
          <w:lang w:val="bg" w:eastAsia="bg-BG"/>
        </w:rPr>
      </w:pPr>
      <w:r w:rsidRPr="0052483D">
        <w:rPr>
          <w:rFonts w:ascii="Georgia" w:eastAsia="Arial Narrow" w:hAnsi="Georgia"/>
          <w:lang w:val="bg" w:eastAsia="bg-BG"/>
        </w:rPr>
        <w:t xml:space="preserve">Приложената методика за оценка дава предварителна пълна яснота на участниците относно правилата на оценяване, които ще се прилагат, с което е спазена и нормата на чл. 70, ал. 7, т. 3, буква „б" от ЗОП. Дефинирайки и спазвайки настоящите правила възложителят спазва и разпоредбата на чл. 70, ал. 7, т. 1 от ЗОП, според която начинът на определяне на оценката по показателите трябва да дава възможност да се оцени нивото на изпълнение, предложено във всяка оферта, в съответствие с предмета на поръчката и техническата спецификация. </w:t>
      </w:r>
    </w:p>
    <w:p w:rsidR="00AE30FE" w:rsidRDefault="00AE30FE" w:rsidP="00AE30FE">
      <w:pPr>
        <w:widowControl w:val="0"/>
        <w:autoSpaceDE w:val="0"/>
        <w:autoSpaceDN w:val="0"/>
        <w:spacing w:after="0" w:line="240" w:lineRule="auto"/>
        <w:ind w:right="-6"/>
        <w:jc w:val="both"/>
        <w:rPr>
          <w:rFonts w:ascii="Georgia" w:hAnsi="Georgia"/>
          <w:b/>
          <w:bCs/>
          <w:i/>
          <w:lang w:val="bg-BG"/>
        </w:rPr>
      </w:pPr>
    </w:p>
    <w:p w:rsidR="00390DE5" w:rsidRPr="0052483D" w:rsidRDefault="0052483D" w:rsidP="00AE30FE">
      <w:pPr>
        <w:widowControl w:val="0"/>
        <w:autoSpaceDE w:val="0"/>
        <w:autoSpaceDN w:val="0"/>
        <w:spacing w:after="0" w:line="240" w:lineRule="auto"/>
        <w:ind w:right="-6"/>
        <w:jc w:val="both"/>
        <w:rPr>
          <w:rFonts w:ascii="Georgia" w:hAnsi="Georgia"/>
          <w:b/>
          <w:bCs/>
          <w:i/>
        </w:rPr>
      </w:pPr>
      <w:r w:rsidRPr="0052483D">
        <w:rPr>
          <w:rFonts w:ascii="Georgia" w:hAnsi="Georgia"/>
          <w:b/>
          <w:bCs/>
          <w:i/>
        </w:rPr>
        <w:t>2</w:t>
      </w:r>
      <w:r w:rsidRPr="0052483D">
        <w:rPr>
          <w:rFonts w:ascii="Georgia" w:hAnsi="Georgia"/>
          <w:b/>
          <w:bCs/>
          <w:i/>
          <w:lang w:val="bg-BG"/>
        </w:rPr>
        <w:t>.</w:t>
      </w:r>
      <w:r w:rsidR="00390DE5" w:rsidRPr="0052483D">
        <w:rPr>
          <w:rFonts w:ascii="Georgia" w:hAnsi="Georgia"/>
          <w:b/>
          <w:bCs/>
          <w:i/>
        </w:rPr>
        <w:t>Комплексна оценка</w:t>
      </w:r>
    </w:p>
    <w:p w:rsidR="00390DE5" w:rsidRPr="0052483D" w:rsidRDefault="00390DE5" w:rsidP="00AE30FE">
      <w:pPr>
        <w:widowControl w:val="0"/>
        <w:autoSpaceDE w:val="0"/>
        <w:autoSpaceDN w:val="0"/>
        <w:spacing w:after="0"/>
        <w:ind w:right="-6" w:firstLine="709"/>
        <w:jc w:val="both"/>
        <w:rPr>
          <w:rFonts w:ascii="Georgia" w:hAnsi="Georgia"/>
          <w:b/>
          <w:bCs/>
          <w:i/>
        </w:rPr>
      </w:pPr>
      <w:r w:rsidRPr="0052483D">
        <w:rPr>
          <w:rFonts w:ascii="Georgia" w:hAnsi="Georgia"/>
        </w:rPr>
        <w:t>Комплексната оценка се определя на база следните показатели:</w:t>
      </w:r>
    </w:p>
    <w:p w:rsidR="00390DE5" w:rsidRPr="0052483D" w:rsidRDefault="00F1092E" w:rsidP="00AE30FE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-6" w:firstLine="709"/>
        <w:jc w:val="both"/>
        <w:rPr>
          <w:rFonts w:ascii="Georgia" w:hAnsi="Georgia"/>
          <w:bCs/>
        </w:rPr>
      </w:pPr>
      <w:r w:rsidRPr="0052483D">
        <w:rPr>
          <w:rFonts w:ascii="Georgia" w:hAnsi="Georgia"/>
          <w:b/>
          <w:bCs/>
          <w:lang w:val="bg-BG"/>
        </w:rPr>
        <w:t xml:space="preserve">Предложение за проектиране и строителство / Техническо предложение </w:t>
      </w:r>
      <w:r w:rsidRPr="0052483D">
        <w:rPr>
          <w:rFonts w:ascii="Georgia" w:hAnsi="Georgia"/>
          <w:b/>
          <w:bCs/>
        </w:rPr>
        <w:t>(</w:t>
      </w:r>
      <w:r w:rsidR="00F54369" w:rsidRPr="0052483D">
        <w:rPr>
          <w:rFonts w:ascii="Georgia" w:hAnsi="Georgia"/>
          <w:b/>
          <w:bCs/>
          <w:lang w:val="bg-BG"/>
        </w:rPr>
        <w:t>ТП</w:t>
      </w:r>
      <w:r w:rsidRPr="0052483D">
        <w:rPr>
          <w:rFonts w:ascii="Georgia" w:hAnsi="Georgia"/>
          <w:b/>
          <w:bCs/>
        </w:rPr>
        <w:t>)</w:t>
      </w:r>
      <w:r w:rsidR="00390DE5" w:rsidRPr="0052483D">
        <w:rPr>
          <w:rFonts w:ascii="Georgia" w:hAnsi="Georgia"/>
          <w:bCs/>
        </w:rPr>
        <w:t xml:space="preserve">, с максимална стойност </w:t>
      </w:r>
      <w:r w:rsidR="005F3EC3" w:rsidRPr="0052483D">
        <w:rPr>
          <w:rFonts w:ascii="Georgia" w:hAnsi="Georgia"/>
          <w:bCs/>
        </w:rPr>
        <w:t>50</w:t>
      </w:r>
      <w:r w:rsidR="00390DE5" w:rsidRPr="0052483D">
        <w:rPr>
          <w:rFonts w:ascii="Georgia" w:hAnsi="Georgia"/>
          <w:bCs/>
          <w:color w:val="FF0000"/>
        </w:rPr>
        <w:t xml:space="preserve"> </w:t>
      </w:r>
      <w:r w:rsidR="00390DE5" w:rsidRPr="0052483D">
        <w:rPr>
          <w:rFonts w:ascii="Georgia" w:hAnsi="Georgia"/>
          <w:bCs/>
        </w:rPr>
        <w:t>т</w:t>
      </w:r>
      <w:r w:rsidR="00390DE5" w:rsidRPr="0052483D">
        <w:rPr>
          <w:rFonts w:ascii="Georgia" w:hAnsi="Georgia"/>
          <w:bCs/>
          <w:lang w:val="bg-BG"/>
        </w:rPr>
        <w:t>очки</w:t>
      </w:r>
      <w:r w:rsidR="00390DE5" w:rsidRPr="0052483D">
        <w:rPr>
          <w:rFonts w:ascii="Georgia" w:hAnsi="Georgia"/>
          <w:bCs/>
        </w:rPr>
        <w:t xml:space="preserve"> в комплексната оценка.</w:t>
      </w:r>
    </w:p>
    <w:p w:rsidR="00390DE5" w:rsidRPr="0052483D" w:rsidRDefault="00390DE5" w:rsidP="00AE30FE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-6" w:firstLine="709"/>
        <w:jc w:val="both"/>
        <w:rPr>
          <w:rFonts w:ascii="Georgia" w:hAnsi="Georgia"/>
          <w:bCs/>
        </w:rPr>
      </w:pPr>
      <w:r w:rsidRPr="0052483D">
        <w:rPr>
          <w:rFonts w:ascii="Georgia" w:hAnsi="Georgia"/>
          <w:b/>
          <w:bCs/>
        </w:rPr>
        <w:t>Ценови показател (ЦП)</w:t>
      </w:r>
      <w:r w:rsidRPr="0052483D">
        <w:rPr>
          <w:rFonts w:ascii="Georgia" w:hAnsi="Georgia"/>
          <w:bCs/>
        </w:rPr>
        <w:t xml:space="preserve">, с максимална стойност </w:t>
      </w:r>
      <w:r w:rsidR="005F3EC3" w:rsidRPr="0052483D">
        <w:rPr>
          <w:rFonts w:ascii="Georgia" w:hAnsi="Georgia"/>
          <w:bCs/>
        </w:rPr>
        <w:t>50</w:t>
      </w:r>
      <w:r w:rsidRPr="0052483D">
        <w:rPr>
          <w:rFonts w:ascii="Georgia" w:hAnsi="Georgia"/>
          <w:bCs/>
          <w:lang w:val="bg-BG"/>
        </w:rPr>
        <w:t xml:space="preserve"> </w:t>
      </w:r>
      <w:r w:rsidRPr="0052483D">
        <w:rPr>
          <w:rFonts w:ascii="Georgia" w:hAnsi="Georgia"/>
          <w:bCs/>
        </w:rPr>
        <w:t>т</w:t>
      </w:r>
      <w:r w:rsidRPr="0052483D">
        <w:rPr>
          <w:rFonts w:ascii="Georgia" w:hAnsi="Georgia"/>
          <w:bCs/>
          <w:lang w:val="bg-BG"/>
        </w:rPr>
        <w:t xml:space="preserve">очки </w:t>
      </w:r>
      <w:r w:rsidRPr="0052483D">
        <w:rPr>
          <w:rFonts w:ascii="Georgia" w:hAnsi="Georgia"/>
          <w:bCs/>
        </w:rPr>
        <w:t>в комплексната оценка.</w:t>
      </w:r>
    </w:p>
    <w:p w:rsidR="00390DE5" w:rsidRPr="0052483D" w:rsidRDefault="00390DE5" w:rsidP="00AE30FE">
      <w:pPr>
        <w:widowControl w:val="0"/>
        <w:autoSpaceDE w:val="0"/>
        <w:autoSpaceDN w:val="0"/>
        <w:spacing w:after="0"/>
        <w:ind w:right="-6" w:firstLine="709"/>
        <w:jc w:val="both"/>
        <w:rPr>
          <w:rFonts w:ascii="Georgia" w:hAnsi="Georgia"/>
          <w:bCs/>
          <w:color w:val="FF0000"/>
        </w:rPr>
      </w:pPr>
    </w:p>
    <w:p w:rsidR="00390DE5" w:rsidRPr="0052483D" w:rsidRDefault="00390DE5" w:rsidP="00AE30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lt"/>
          <w:rFonts w:ascii="Georgia" w:hAnsi="Georgia"/>
        </w:rPr>
      </w:pPr>
      <w:r w:rsidRPr="0052483D">
        <w:rPr>
          <w:rStyle w:val="alt"/>
          <w:rFonts w:ascii="Georgia" w:hAnsi="Georgia"/>
        </w:rPr>
        <w:t>Формулата, по която се изчислява „Комплексната оценка</w:t>
      </w:r>
      <w:proofErr w:type="gramStart"/>
      <w:r w:rsidRPr="0052483D">
        <w:rPr>
          <w:rStyle w:val="alt"/>
          <w:rFonts w:ascii="Georgia" w:hAnsi="Georgia"/>
        </w:rPr>
        <w:t>“ за</w:t>
      </w:r>
      <w:proofErr w:type="gramEnd"/>
      <w:r w:rsidRPr="0052483D">
        <w:rPr>
          <w:rStyle w:val="alt"/>
          <w:rFonts w:ascii="Georgia" w:hAnsi="Georgia"/>
        </w:rPr>
        <w:t xml:space="preserve"> всеки участник е:</w:t>
      </w:r>
    </w:p>
    <w:p w:rsidR="00390DE5" w:rsidRPr="0052483D" w:rsidRDefault="00390DE5" w:rsidP="00AE30FE">
      <w:pPr>
        <w:widowControl w:val="0"/>
        <w:autoSpaceDE w:val="0"/>
        <w:autoSpaceDN w:val="0"/>
        <w:spacing w:after="0" w:line="240" w:lineRule="auto"/>
        <w:ind w:right="-6" w:firstLine="709"/>
        <w:jc w:val="center"/>
        <w:rPr>
          <w:rFonts w:ascii="Georgia" w:hAnsi="Georgia"/>
          <w:b/>
        </w:rPr>
      </w:pPr>
      <w:r w:rsidRPr="0052483D">
        <w:rPr>
          <w:rFonts w:ascii="Georgia" w:hAnsi="Georgia"/>
          <w:b/>
        </w:rPr>
        <w:t xml:space="preserve">КО = </w:t>
      </w:r>
      <w:r w:rsidR="00F54369" w:rsidRPr="0052483D">
        <w:rPr>
          <w:rFonts w:ascii="Georgia" w:hAnsi="Georgia"/>
          <w:b/>
          <w:lang w:val="bg-BG"/>
        </w:rPr>
        <w:t>ТП</w:t>
      </w:r>
      <w:r w:rsidRPr="0052483D">
        <w:rPr>
          <w:rFonts w:ascii="Georgia" w:hAnsi="Georgia"/>
          <w:b/>
        </w:rPr>
        <w:t>+ЦП</w:t>
      </w:r>
    </w:p>
    <w:p w:rsidR="00390DE5" w:rsidRPr="0052483D" w:rsidRDefault="00390DE5" w:rsidP="00AE30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lt"/>
          <w:rFonts w:ascii="Georgia" w:hAnsi="Georgia"/>
        </w:rPr>
      </w:pPr>
      <w:proofErr w:type="gramStart"/>
      <w:r w:rsidRPr="0052483D">
        <w:rPr>
          <w:rStyle w:val="alt"/>
          <w:rFonts w:ascii="Georgia" w:hAnsi="Georgia"/>
        </w:rPr>
        <w:t>Комплексната оценка има максимална стойност 100 точки.</w:t>
      </w:r>
      <w:proofErr w:type="gramEnd"/>
    </w:p>
    <w:p w:rsidR="00390DE5" w:rsidRPr="0052483D" w:rsidRDefault="00390DE5" w:rsidP="00AE30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lt"/>
          <w:rFonts w:ascii="Georgia" w:hAnsi="Georgia"/>
        </w:rPr>
      </w:pPr>
      <w:proofErr w:type="gramStart"/>
      <w:r w:rsidRPr="0052483D">
        <w:rPr>
          <w:rStyle w:val="alt"/>
          <w:rFonts w:ascii="Georgia" w:hAnsi="Georgia"/>
        </w:rPr>
        <w:t>Оценката по всеки един показател се закръгля до втория знак след</w:t>
      </w:r>
      <w:r w:rsidRPr="0052483D">
        <w:rPr>
          <w:rFonts w:ascii="Georgia" w:eastAsia="SimSun" w:hAnsi="Georgia"/>
          <w:i/>
          <w:color w:val="000000"/>
          <w:spacing w:val="-3"/>
        </w:rPr>
        <w:t xml:space="preserve"> </w:t>
      </w:r>
      <w:r w:rsidRPr="0052483D">
        <w:rPr>
          <w:rStyle w:val="alt"/>
          <w:rFonts w:ascii="Georgia" w:hAnsi="Georgia"/>
        </w:rPr>
        <w:t xml:space="preserve">десетичната </w:t>
      </w:r>
      <w:r w:rsidRPr="0052483D">
        <w:rPr>
          <w:rStyle w:val="alt"/>
          <w:rFonts w:ascii="Georgia" w:hAnsi="Georgia"/>
        </w:rPr>
        <w:lastRenderedPageBreak/>
        <w:t>запетая.</w:t>
      </w:r>
      <w:proofErr w:type="gramEnd"/>
    </w:p>
    <w:p w:rsidR="00390DE5" w:rsidRPr="0052483D" w:rsidRDefault="00390DE5" w:rsidP="0052483D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20" w:after="120" w:line="240" w:lineRule="auto"/>
        <w:ind w:right="-6"/>
        <w:jc w:val="both"/>
        <w:rPr>
          <w:rFonts w:ascii="Georgia" w:hAnsi="Georgia" w:cs="Times New Roman"/>
          <w:b/>
          <w:bCs/>
          <w:i/>
        </w:rPr>
      </w:pPr>
      <w:r w:rsidRPr="0052483D">
        <w:rPr>
          <w:rFonts w:ascii="Georgia" w:hAnsi="Georgia" w:cs="Times New Roman"/>
          <w:b/>
          <w:bCs/>
          <w:i/>
        </w:rPr>
        <w:t>Методика за определяне на оценката</w:t>
      </w:r>
    </w:p>
    <w:p w:rsidR="00390DE5" w:rsidRPr="0052483D" w:rsidRDefault="00390DE5" w:rsidP="00390DE5">
      <w:pPr>
        <w:pStyle w:val="ListParagraph"/>
        <w:widowControl w:val="0"/>
        <w:numPr>
          <w:ilvl w:val="1"/>
          <w:numId w:val="3"/>
        </w:numPr>
        <w:autoSpaceDE w:val="0"/>
        <w:autoSpaceDN w:val="0"/>
        <w:spacing w:before="120" w:after="120" w:line="240" w:lineRule="auto"/>
        <w:ind w:left="0" w:right="-6" w:firstLine="709"/>
        <w:jc w:val="both"/>
        <w:rPr>
          <w:rFonts w:ascii="Georgia" w:hAnsi="Georgia" w:cs="Times New Roman"/>
          <w:b/>
          <w:bCs/>
        </w:rPr>
      </w:pPr>
      <w:r w:rsidRPr="0052483D">
        <w:rPr>
          <w:rFonts w:ascii="Georgia" w:hAnsi="Georgia" w:cs="Times New Roman"/>
          <w:b/>
        </w:rPr>
        <w:t xml:space="preserve"> Минимални изисквания на Възложителя по отношение съдържанието на </w:t>
      </w:r>
      <w:r w:rsidR="00F54369" w:rsidRPr="0052483D">
        <w:rPr>
          <w:rFonts w:ascii="Georgia" w:hAnsi="Georgia" w:cs="Times New Roman"/>
          <w:b/>
          <w:bCs/>
          <w:lang w:val="bg-BG"/>
        </w:rPr>
        <w:t xml:space="preserve">Предложение за проектиране и строителство / Техническо предложение – Показател </w:t>
      </w:r>
      <w:r w:rsidR="00F54369" w:rsidRPr="0052483D">
        <w:rPr>
          <w:rFonts w:ascii="Georgia" w:hAnsi="Georgia" w:cs="Times New Roman"/>
          <w:b/>
          <w:bCs/>
        </w:rPr>
        <w:t>(</w:t>
      </w:r>
      <w:r w:rsidR="00F54369" w:rsidRPr="0052483D">
        <w:rPr>
          <w:rFonts w:ascii="Georgia" w:hAnsi="Georgia" w:cs="Times New Roman"/>
          <w:b/>
          <w:bCs/>
          <w:lang w:val="bg-BG"/>
        </w:rPr>
        <w:t>ТП</w:t>
      </w:r>
      <w:r w:rsidR="00F54369" w:rsidRPr="0052483D">
        <w:rPr>
          <w:rFonts w:ascii="Georgia" w:hAnsi="Georgia" w:cs="Times New Roman"/>
          <w:b/>
          <w:bCs/>
        </w:rPr>
        <w:t>)</w:t>
      </w:r>
      <w:r w:rsidRPr="0052483D">
        <w:rPr>
          <w:rFonts w:ascii="Georgia" w:hAnsi="Georgia" w:cs="Times New Roman"/>
          <w:b/>
          <w:bCs/>
        </w:rPr>
        <w:t>.</w:t>
      </w:r>
    </w:p>
    <w:p w:rsidR="00390DE5" w:rsidRPr="0052483D" w:rsidRDefault="00F54369" w:rsidP="00390DE5">
      <w:pPr>
        <w:widowControl w:val="0"/>
        <w:autoSpaceDE w:val="0"/>
        <w:autoSpaceDN w:val="0"/>
        <w:spacing w:before="120" w:after="120"/>
        <w:ind w:right="-6" w:firstLine="709"/>
        <w:jc w:val="both"/>
        <w:rPr>
          <w:rFonts w:ascii="Georgia" w:hAnsi="Georgia"/>
          <w:bCs/>
        </w:rPr>
      </w:pPr>
      <w:r w:rsidRPr="0052483D">
        <w:rPr>
          <w:rFonts w:ascii="Georgia" w:hAnsi="Georgia"/>
          <w:b/>
          <w:bCs/>
          <w:lang w:val="bg-BG"/>
        </w:rPr>
        <w:t xml:space="preserve">Предложение за проектиране и строителство / Техническо предложение </w:t>
      </w:r>
      <w:r w:rsidR="00390DE5" w:rsidRPr="0052483D">
        <w:rPr>
          <w:rFonts w:ascii="Georgia" w:hAnsi="Georgia"/>
        </w:rPr>
        <w:t>трябва да бъде в съответствие с техническата спецификация</w:t>
      </w:r>
      <w:r w:rsidRPr="0052483D">
        <w:rPr>
          <w:rFonts w:ascii="Georgia" w:hAnsi="Georgia"/>
          <w:lang w:val="bg-BG"/>
        </w:rPr>
        <w:t>/</w:t>
      </w:r>
      <w:r w:rsidR="00390DE5" w:rsidRPr="0052483D">
        <w:rPr>
          <w:rFonts w:ascii="Georgia" w:hAnsi="Georgia"/>
        </w:rPr>
        <w:t xml:space="preserve">изискванията на Възложителя, и </w:t>
      </w:r>
      <w:r w:rsidR="00390DE5" w:rsidRPr="0052483D">
        <w:rPr>
          <w:rFonts w:ascii="Georgia" w:hAnsi="Georgia"/>
          <w:bCs/>
        </w:rPr>
        <w:t>да съдържа като минимум следните елементи:</w:t>
      </w:r>
    </w:p>
    <w:p w:rsidR="00390DE5" w:rsidRPr="0052483D" w:rsidRDefault="00390DE5" w:rsidP="00390DE5">
      <w:pPr>
        <w:widowControl w:val="0"/>
        <w:autoSpaceDE w:val="0"/>
        <w:autoSpaceDN w:val="0"/>
        <w:spacing w:before="120" w:after="120"/>
        <w:ind w:right="-6" w:firstLine="709"/>
        <w:jc w:val="both"/>
        <w:rPr>
          <w:rFonts w:ascii="Georgia" w:hAnsi="Georgia"/>
          <w:bCs/>
        </w:rPr>
      </w:pPr>
    </w:p>
    <w:p w:rsidR="00390DE5" w:rsidRPr="0052483D" w:rsidRDefault="00390DE5" w:rsidP="00390DE5">
      <w:pPr>
        <w:shd w:val="clear" w:color="auto" w:fill="DAEEF3"/>
        <w:tabs>
          <w:tab w:val="right" w:leader="dot" w:pos="9540"/>
        </w:tabs>
        <w:autoSpaceDE w:val="0"/>
        <w:autoSpaceDN w:val="0"/>
        <w:adjustRightInd w:val="0"/>
        <w:spacing w:after="120"/>
        <w:ind w:right="97"/>
        <w:jc w:val="both"/>
        <w:outlineLvl w:val="2"/>
        <w:rPr>
          <w:rFonts w:ascii="Georgia" w:hAnsi="Georgia"/>
          <w:b/>
          <w:lang w:eastAsia="de-DE"/>
        </w:rPr>
      </w:pPr>
      <w:bookmarkStart w:id="1" w:name="_Toc5697227"/>
      <w:r w:rsidRPr="0052483D">
        <w:rPr>
          <w:rFonts w:ascii="Georgia" w:hAnsi="Georgia"/>
          <w:b/>
          <w:lang w:eastAsia="de-DE"/>
        </w:rPr>
        <w:t>ОРГАНИЗАЦИОННА СХЕМА НА ИЗПЪЛНЕНИЕТО НА ПОРЪЧКАТА</w:t>
      </w:r>
      <w:bookmarkEnd w:id="1"/>
    </w:p>
    <w:p w:rsidR="00390DE5" w:rsidRPr="0052483D" w:rsidRDefault="00390DE5" w:rsidP="00390DE5">
      <w:pPr>
        <w:tabs>
          <w:tab w:val="right" w:pos="540"/>
        </w:tabs>
        <w:ind w:right="23"/>
        <w:jc w:val="both"/>
        <w:rPr>
          <w:rFonts w:ascii="Georgia" w:hAnsi="Georgia"/>
          <w:i/>
          <w:lang w:eastAsia="de-DE"/>
        </w:rPr>
      </w:pPr>
      <w:r w:rsidRPr="0052483D">
        <w:rPr>
          <w:rFonts w:ascii="Georgia" w:hAnsi="Georgia"/>
          <w:i/>
          <w:caps/>
          <w:lang w:eastAsia="de-DE"/>
        </w:rPr>
        <w:t>/</w:t>
      </w:r>
      <w:r w:rsidRPr="0052483D">
        <w:rPr>
          <w:rFonts w:ascii="Georgia" w:hAnsi="Georgia"/>
          <w:i/>
          <w:lang w:eastAsia="de-DE"/>
        </w:rPr>
        <w:t>Да се представи организационна схема на заинтересованите страни в изпълнението на поръчката, като се посоч</w:t>
      </w:r>
      <w:r w:rsidRPr="0052483D">
        <w:rPr>
          <w:rFonts w:ascii="Georgia" w:hAnsi="Georgia"/>
          <w:i/>
          <w:lang w:val="bg-BG" w:eastAsia="de-DE"/>
        </w:rPr>
        <w:t>ат</w:t>
      </w:r>
      <w:r w:rsidRPr="0052483D">
        <w:rPr>
          <w:rFonts w:ascii="Georgia" w:hAnsi="Georgia"/>
          <w:i/>
          <w:lang w:eastAsia="de-DE"/>
        </w:rPr>
        <w:t xml:space="preserve"> длъжностите и взаимовръзките между възложител, изпълнител, членове в обединението (ако участникът е обединение), подизпълнителите (ако се предвиждат), ръководителят на екипа</w:t>
      </w:r>
      <w:r w:rsidRPr="0052483D">
        <w:rPr>
          <w:rFonts w:ascii="Georgia" w:hAnsi="Georgia"/>
          <w:i/>
          <w:lang w:val="bg-BG" w:eastAsia="de-DE"/>
        </w:rPr>
        <w:t xml:space="preserve"> (технически ръководител)</w:t>
      </w:r>
      <w:r w:rsidRPr="0052483D">
        <w:rPr>
          <w:rFonts w:ascii="Georgia" w:hAnsi="Georgia"/>
          <w:i/>
          <w:lang w:eastAsia="de-DE"/>
        </w:rPr>
        <w:t>, както и другия ключов персонал, участващ в изпълнението на дейностите, като се посоч</w:t>
      </w:r>
      <w:r w:rsidRPr="0052483D">
        <w:rPr>
          <w:rFonts w:ascii="Georgia" w:hAnsi="Georgia"/>
          <w:i/>
          <w:lang w:val="bg-BG" w:eastAsia="de-DE"/>
        </w:rPr>
        <w:t>ат</w:t>
      </w:r>
      <w:r w:rsidRPr="0052483D">
        <w:rPr>
          <w:rFonts w:ascii="Georgia" w:hAnsi="Georgia"/>
          <w:i/>
          <w:lang w:eastAsia="de-DE"/>
        </w:rPr>
        <w:t xml:space="preserve"> техните имена и заемани длъжности/</w:t>
      </w:r>
    </w:p>
    <w:p w:rsidR="00390DE5" w:rsidRPr="0052483D" w:rsidRDefault="00390DE5" w:rsidP="00390DE5">
      <w:pPr>
        <w:tabs>
          <w:tab w:val="right" w:pos="540"/>
        </w:tabs>
        <w:ind w:right="23"/>
        <w:jc w:val="both"/>
        <w:rPr>
          <w:rFonts w:ascii="Georgia" w:hAnsi="Georgia"/>
          <w:i/>
          <w:lang w:eastAsia="de-DE"/>
        </w:rPr>
      </w:pPr>
    </w:p>
    <w:p w:rsidR="00390DE5" w:rsidRPr="0052483D" w:rsidRDefault="00390DE5" w:rsidP="00390DE5">
      <w:pPr>
        <w:shd w:val="clear" w:color="auto" w:fill="DAEEF3"/>
        <w:tabs>
          <w:tab w:val="left" w:pos="0"/>
          <w:tab w:val="num" w:pos="1080"/>
          <w:tab w:val="right" w:leader="dot" w:pos="9540"/>
        </w:tabs>
        <w:ind w:right="97"/>
        <w:jc w:val="both"/>
        <w:rPr>
          <w:rFonts w:ascii="Georgia" w:hAnsi="Georgia"/>
          <w:b/>
          <w:lang w:val="bg-BG" w:eastAsia="de-DE"/>
        </w:rPr>
      </w:pPr>
      <w:r w:rsidRPr="0052483D">
        <w:rPr>
          <w:rFonts w:ascii="Georgia" w:hAnsi="Georgia"/>
          <w:b/>
          <w:lang w:eastAsia="de-DE"/>
        </w:rPr>
        <w:t xml:space="preserve">ПРЕДЛОЖЕНИЕ ЗА </w:t>
      </w:r>
      <w:r w:rsidRPr="0052483D">
        <w:rPr>
          <w:rFonts w:ascii="Georgia" w:hAnsi="Georgia"/>
          <w:b/>
          <w:lang w:val="bg-BG" w:eastAsia="de-DE"/>
        </w:rPr>
        <w:t xml:space="preserve">ПРОЕКТИРАНЕ И </w:t>
      </w:r>
      <w:r w:rsidRPr="0052483D">
        <w:rPr>
          <w:rFonts w:ascii="Georgia" w:hAnsi="Georgia"/>
          <w:b/>
          <w:lang w:eastAsia="de-DE"/>
        </w:rPr>
        <w:t>СТРОИТЕЛСТВО</w:t>
      </w:r>
    </w:p>
    <w:p w:rsidR="00390DE5" w:rsidRPr="0052483D" w:rsidRDefault="00390DE5" w:rsidP="00390DE5">
      <w:pPr>
        <w:tabs>
          <w:tab w:val="left" w:pos="0"/>
          <w:tab w:val="num" w:pos="1080"/>
          <w:tab w:val="right" w:leader="dot" w:pos="9540"/>
        </w:tabs>
        <w:ind w:right="97"/>
        <w:jc w:val="both"/>
        <w:rPr>
          <w:rFonts w:ascii="Georgia" w:hAnsi="Georgia"/>
          <w:i/>
          <w:lang w:eastAsia="de-DE"/>
        </w:rPr>
      </w:pPr>
      <w:r w:rsidRPr="0052483D">
        <w:rPr>
          <w:rFonts w:ascii="Georgia" w:hAnsi="Georgia"/>
          <w:i/>
          <w:lang w:eastAsia="de-DE"/>
        </w:rPr>
        <w:t>/Да се представи предложение, което трябва да съдържа като минимум описание на генералния подход и методологията за изпълнение на работите и подробно описание на работните методи за проектиране и основните строителни и монтажни работи, в т.ч. и използваните безизкопни технологии, ако се предвиждат такива, както и методите за изпитване на мрежите. Участникът трябва да представи подробно описание на необходимите материали, механизация и оборудване, в съответствие с Документацията/.</w:t>
      </w:r>
    </w:p>
    <w:p w:rsidR="00390DE5" w:rsidRPr="0052483D" w:rsidRDefault="00390DE5" w:rsidP="00390DE5">
      <w:pPr>
        <w:tabs>
          <w:tab w:val="left" w:pos="0"/>
          <w:tab w:val="num" w:pos="1080"/>
          <w:tab w:val="right" w:leader="dot" w:pos="9540"/>
        </w:tabs>
        <w:ind w:right="97" w:firstLine="540"/>
        <w:jc w:val="both"/>
        <w:rPr>
          <w:rFonts w:ascii="Georgia" w:hAnsi="Georgia"/>
          <w:b/>
          <w:i/>
          <w:u w:val="single"/>
          <w:lang w:eastAsia="de-DE"/>
        </w:rPr>
      </w:pPr>
    </w:p>
    <w:p w:rsidR="00390DE5" w:rsidRPr="0052483D" w:rsidRDefault="00390DE5" w:rsidP="00390DE5">
      <w:pPr>
        <w:shd w:val="clear" w:color="auto" w:fill="DAEEF3"/>
        <w:tabs>
          <w:tab w:val="right" w:leader="dot" w:pos="9540"/>
        </w:tabs>
        <w:autoSpaceDE w:val="0"/>
        <w:autoSpaceDN w:val="0"/>
        <w:adjustRightInd w:val="0"/>
        <w:spacing w:after="120"/>
        <w:ind w:right="97"/>
        <w:jc w:val="both"/>
        <w:outlineLvl w:val="2"/>
        <w:rPr>
          <w:rFonts w:ascii="Georgia" w:hAnsi="Georgia"/>
          <w:b/>
          <w:lang w:eastAsia="de-DE"/>
        </w:rPr>
      </w:pPr>
      <w:bookmarkStart w:id="2" w:name="_Toc5697228"/>
      <w:r w:rsidRPr="0052483D">
        <w:rPr>
          <w:rFonts w:ascii="Georgia" w:hAnsi="Georgia"/>
          <w:b/>
          <w:lang w:eastAsia="de-DE"/>
        </w:rPr>
        <w:t>СТРОИТЕЛНА ПРОГРАМА И ВРЕМЕВИ ГРАФИК НА ИЗПЪЛНЕНИЕТО</w:t>
      </w:r>
      <w:bookmarkEnd w:id="2"/>
      <w:r w:rsidRPr="0052483D">
        <w:rPr>
          <w:rFonts w:ascii="Georgia" w:hAnsi="Georgia"/>
          <w:b/>
          <w:lang w:eastAsia="de-DE"/>
        </w:rPr>
        <w:t xml:space="preserve"> </w:t>
      </w:r>
    </w:p>
    <w:p w:rsidR="00390DE5" w:rsidRPr="0052483D" w:rsidRDefault="00390DE5" w:rsidP="00390DE5">
      <w:pPr>
        <w:tabs>
          <w:tab w:val="right" w:pos="540"/>
        </w:tabs>
        <w:ind w:right="23"/>
        <w:jc w:val="both"/>
        <w:rPr>
          <w:rFonts w:ascii="Georgia" w:hAnsi="Georgia"/>
          <w:i/>
          <w:lang w:eastAsia="de-DE"/>
        </w:rPr>
      </w:pPr>
      <w:r w:rsidRPr="0052483D">
        <w:rPr>
          <w:rFonts w:ascii="Georgia" w:hAnsi="Georgia"/>
          <w:i/>
        </w:rPr>
        <w:t xml:space="preserve">/Да се </w:t>
      </w:r>
      <w:r w:rsidRPr="0052483D">
        <w:rPr>
          <w:rFonts w:ascii="Georgia" w:hAnsi="Georgia"/>
          <w:i/>
          <w:lang w:eastAsia="de-DE"/>
        </w:rPr>
        <w:t xml:space="preserve">представи като приложение към настоящото предложение (във формат Microsoft Project или еквивалентен, предоставящ еквивалентна функционалност, в т.ч. и на електронен носител) </w:t>
      </w:r>
      <w:r w:rsidR="0052483D" w:rsidRPr="0052483D">
        <w:rPr>
          <w:rFonts w:ascii="Georgia" w:hAnsi="Georgia"/>
          <w:i/>
          <w:lang w:val="bg-BG" w:eastAsia="de-DE"/>
        </w:rPr>
        <w:t>Мрежови</w:t>
      </w:r>
      <w:r w:rsidRPr="0052483D">
        <w:rPr>
          <w:rFonts w:ascii="Georgia" w:eastAsia="Times New Roman" w:hAnsi="Georgia"/>
          <w:i/>
          <w:lang w:val="bg-BG" w:eastAsia="de-DE"/>
        </w:rPr>
        <w:t xml:space="preserve"> график, с посочени технологични и логически взаимовръзки между отделните дейности.</w:t>
      </w:r>
      <w:r w:rsidRPr="0052483D">
        <w:rPr>
          <w:rFonts w:ascii="Georgia" w:hAnsi="Georgia"/>
          <w:i/>
          <w:lang w:eastAsia="de-DE"/>
        </w:rPr>
        <w:t xml:space="preserve">. </w:t>
      </w:r>
      <w:proofErr w:type="gramStart"/>
      <w:r w:rsidRPr="0052483D">
        <w:rPr>
          <w:rFonts w:ascii="Georgia" w:hAnsi="Georgia"/>
          <w:i/>
          <w:lang w:eastAsia="de-DE"/>
        </w:rPr>
        <w:t xml:space="preserve">Графикът следва да представя работната програма за изпълнението на всички дейности, предвидени съгласно изискванията на Документацията и Договора. </w:t>
      </w:r>
      <w:r w:rsidRPr="0052483D">
        <w:rPr>
          <w:rFonts w:ascii="Georgia" w:hAnsi="Georgia"/>
          <w:i/>
        </w:rPr>
        <w:t>Той трябва да прецизира отделните дейности и да е съобразен с технологичната последователност на предвидените нестроителни и строителни дейности.</w:t>
      </w:r>
      <w:proofErr w:type="gramEnd"/>
      <w:r w:rsidRPr="0052483D">
        <w:rPr>
          <w:rFonts w:ascii="Georgia" w:hAnsi="Georgia"/>
          <w:i/>
        </w:rPr>
        <w:t xml:space="preserve"> </w:t>
      </w:r>
      <w:r w:rsidRPr="0052483D">
        <w:rPr>
          <w:rFonts w:ascii="Georgia" w:hAnsi="Georgia"/>
          <w:i/>
          <w:lang w:eastAsia="de-DE"/>
        </w:rPr>
        <w:t xml:space="preserve">Календарният план следва да показва последователността, продължителността и разпределението във времето за всеки етап от Договора и Обекта и включените в него работи, в това число нестроителни дейности, изготвяне и одобрение на Документи на Изпълнителя, доставка на материали и оборудване, строително-монтажни работи по улици/участъци/клонове, </w:t>
      </w:r>
      <w:r w:rsidRPr="0052483D">
        <w:rPr>
          <w:rFonts w:ascii="Georgia" w:hAnsi="Georgia"/>
          <w:i/>
        </w:rPr>
        <w:t>необходимите ресурси (труд, механизация) за изпълнение на работите,</w:t>
      </w:r>
      <w:r w:rsidRPr="0052483D">
        <w:rPr>
          <w:rFonts w:ascii="Georgia" w:hAnsi="Georgia"/>
          <w:i/>
          <w:lang w:eastAsia="de-DE"/>
        </w:rPr>
        <w:t xml:space="preserve"> изпитания, пуск, пробна експлоатация на Обекта, отговорност през периода за съобщаване на дефекти. </w:t>
      </w:r>
      <w:proofErr w:type="gramStart"/>
      <w:r w:rsidRPr="0052483D">
        <w:rPr>
          <w:rFonts w:ascii="Georgia" w:hAnsi="Georgia"/>
          <w:i/>
          <w:lang w:eastAsia="de-DE"/>
        </w:rPr>
        <w:t xml:space="preserve">Графикът следва да включва метод на критичния път, който позволява </w:t>
      </w:r>
      <w:r w:rsidRPr="0052483D">
        <w:rPr>
          <w:rFonts w:ascii="Georgia" w:hAnsi="Georgia"/>
          <w:i/>
          <w:lang w:eastAsia="de-DE"/>
        </w:rPr>
        <w:lastRenderedPageBreak/>
        <w:t>ефективното планиране и приоритизиране на съвкупността от дейности (в общ график), отчитайки времената им за изпълнение и зависимостите между тях.</w:t>
      </w:r>
      <w:proofErr w:type="gramEnd"/>
      <w:r w:rsidRPr="0052483D">
        <w:rPr>
          <w:rFonts w:ascii="Georgia" w:hAnsi="Georgia"/>
          <w:i/>
          <w:lang w:eastAsia="de-DE"/>
        </w:rPr>
        <w:t xml:space="preserve"> За да може да се приложи този алгоритъм са нужни: списък от всички дейности, техните времеви рамки и зависимостите между тях. </w:t>
      </w:r>
      <w:proofErr w:type="gramStart"/>
      <w:r w:rsidRPr="0052483D">
        <w:rPr>
          <w:rFonts w:ascii="Georgia" w:hAnsi="Georgia"/>
          <w:i/>
          <w:lang w:eastAsia="de-DE"/>
        </w:rPr>
        <w:t>На база на тях се изчислява най-дългия и най-късия път за изпълнение на всички планирани дейности (и съответно на самия проект), както и кога най-рано или най-късно трябва да започне работата по конкретна планирана дейност.</w:t>
      </w:r>
      <w:proofErr w:type="gramEnd"/>
      <w:r w:rsidRPr="0052483D">
        <w:rPr>
          <w:rFonts w:ascii="Georgia" w:hAnsi="Georgia"/>
          <w:i/>
          <w:lang w:eastAsia="de-DE"/>
        </w:rPr>
        <w:t xml:space="preserve"> </w:t>
      </w:r>
      <w:proofErr w:type="gramStart"/>
      <w:r w:rsidRPr="0052483D">
        <w:rPr>
          <w:rFonts w:ascii="Georgia" w:hAnsi="Georgia"/>
          <w:i/>
          <w:lang w:eastAsia="de-DE"/>
        </w:rPr>
        <w:t>Една дейност е критична, ако всяко забавяне при нейното изпълнение води до забавяне на целия проект (изместване на крайния срок на проекта).</w:t>
      </w:r>
      <w:proofErr w:type="gramEnd"/>
      <w:r w:rsidRPr="0052483D">
        <w:rPr>
          <w:rFonts w:ascii="Georgia" w:hAnsi="Georgia"/>
          <w:i/>
          <w:lang w:eastAsia="de-DE"/>
        </w:rPr>
        <w:t xml:space="preserve"> </w:t>
      </w:r>
      <w:proofErr w:type="gramStart"/>
      <w:r w:rsidRPr="0052483D">
        <w:rPr>
          <w:rFonts w:ascii="Georgia" w:hAnsi="Georgia"/>
          <w:i/>
          <w:lang w:eastAsia="de-DE"/>
        </w:rPr>
        <w:t>Критичен път в този смисъл представлява непрекъсната последователност от критични дейности, които свързват началото и края на проекта.</w:t>
      </w:r>
      <w:proofErr w:type="gramEnd"/>
      <w:r w:rsidRPr="0052483D">
        <w:rPr>
          <w:rFonts w:ascii="Georgia" w:hAnsi="Georgia"/>
          <w:i/>
          <w:lang w:eastAsia="de-DE"/>
        </w:rPr>
        <w:t xml:space="preserve"> От определението става ясно, че то дефинира най-късия път за изпълнението на проекта - най-малко време за изпълнение/.</w:t>
      </w:r>
    </w:p>
    <w:p w:rsidR="00390DE5" w:rsidRPr="0052483D" w:rsidRDefault="00390DE5" w:rsidP="00390DE5">
      <w:pPr>
        <w:widowControl w:val="0"/>
        <w:suppressAutoHyphens/>
        <w:spacing w:line="276" w:lineRule="auto"/>
        <w:jc w:val="both"/>
        <w:rPr>
          <w:rFonts w:ascii="Georgia" w:hAnsi="Georgia"/>
          <w:i/>
        </w:rPr>
      </w:pPr>
      <w:proofErr w:type="gramStart"/>
      <w:r w:rsidRPr="0052483D">
        <w:rPr>
          <w:rFonts w:ascii="Georgia" w:hAnsi="Georgia"/>
          <w:i/>
        </w:rPr>
        <w:t>Графикът следва да показва технологична съвместимост на отделните дейности и операции, както и съответствие с останалите части на офертата, техническата спецификация, техническата документация и предложените ресурси.</w:t>
      </w:r>
      <w:proofErr w:type="gramEnd"/>
    </w:p>
    <w:p w:rsidR="00390DE5" w:rsidRPr="0052483D" w:rsidRDefault="00390DE5" w:rsidP="00390DE5">
      <w:pPr>
        <w:jc w:val="both"/>
        <w:rPr>
          <w:rFonts w:ascii="Georgia" w:hAnsi="Georgia"/>
          <w:i/>
        </w:rPr>
      </w:pPr>
      <w:proofErr w:type="gramStart"/>
      <w:r w:rsidRPr="0052483D">
        <w:rPr>
          <w:rFonts w:ascii="Georgia" w:hAnsi="Georgia"/>
          <w:i/>
        </w:rPr>
        <w:t>Графикът следва да е в пълно съответствие с декларираната организация на работа и техническо оборудване за изпълнение на поръчката.</w:t>
      </w:r>
      <w:proofErr w:type="gramEnd"/>
    </w:p>
    <w:p w:rsidR="00390DE5" w:rsidRPr="0052483D" w:rsidRDefault="00390DE5" w:rsidP="00390DE5">
      <w:pPr>
        <w:tabs>
          <w:tab w:val="left" w:pos="0"/>
          <w:tab w:val="num" w:pos="1080"/>
          <w:tab w:val="right" w:leader="dot" w:pos="9540"/>
        </w:tabs>
        <w:ind w:right="97" w:firstLine="540"/>
        <w:jc w:val="both"/>
        <w:rPr>
          <w:rFonts w:ascii="Georgia" w:hAnsi="Georgia"/>
          <w:lang w:eastAsia="de-DE"/>
        </w:rPr>
      </w:pPr>
    </w:p>
    <w:p w:rsidR="00390DE5" w:rsidRPr="0052483D" w:rsidRDefault="00390DE5" w:rsidP="00390DE5">
      <w:pPr>
        <w:shd w:val="clear" w:color="auto" w:fill="DAEEF3"/>
        <w:tabs>
          <w:tab w:val="right" w:leader="dot" w:pos="9540"/>
        </w:tabs>
        <w:autoSpaceDE w:val="0"/>
        <w:autoSpaceDN w:val="0"/>
        <w:adjustRightInd w:val="0"/>
        <w:spacing w:after="120"/>
        <w:ind w:right="97"/>
        <w:jc w:val="both"/>
        <w:outlineLvl w:val="2"/>
        <w:rPr>
          <w:rFonts w:ascii="Georgia" w:hAnsi="Georgia"/>
          <w:b/>
          <w:lang w:eastAsia="de-DE"/>
        </w:rPr>
      </w:pPr>
      <w:bookmarkStart w:id="3" w:name="_Toc5697229"/>
      <w:r w:rsidRPr="0052483D">
        <w:rPr>
          <w:rFonts w:ascii="Georgia" w:hAnsi="Georgia"/>
          <w:b/>
          <w:lang w:eastAsia="de-DE"/>
        </w:rPr>
        <w:t>МЕРКИ ЗА ОПАЗВАНЕ НА ОКОЛНАТА СРЕДА И КОНТРОЛ НА СОЦИАЛНОТО НАПРЕЖЕНИЕ</w:t>
      </w:r>
      <w:bookmarkEnd w:id="3"/>
    </w:p>
    <w:p w:rsidR="00390DE5" w:rsidRPr="0052483D" w:rsidRDefault="00390DE5" w:rsidP="00390DE5">
      <w:pPr>
        <w:tabs>
          <w:tab w:val="left" w:pos="0"/>
          <w:tab w:val="num" w:pos="1080"/>
          <w:tab w:val="right" w:leader="dot" w:pos="9540"/>
        </w:tabs>
        <w:ind w:right="97"/>
        <w:jc w:val="both"/>
        <w:rPr>
          <w:rFonts w:ascii="Georgia" w:hAnsi="Georgia"/>
          <w:i/>
          <w:lang w:eastAsia="de-DE"/>
        </w:rPr>
      </w:pPr>
      <w:proofErr w:type="gramStart"/>
      <w:r w:rsidRPr="0052483D">
        <w:rPr>
          <w:rFonts w:ascii="Georgia" w:hAnsi="Georgia"/>
          <w:i/>
          <w:lang w:eastAsia="de-DE"/>
        </w:rPr>
        <w:t>/Да се опишат мерките за опазване на околната среда, които да отчитат въздействията, свързани със строителството и спазването на съответните изисквания за предотвратяване на негативния ефект.</w:t>
      </w:r>
      <w:proofErr w:type="gramEnd"/>
      <w:r w:rsidRPr="0052483D">
        <w:rPr>
          <w:rFonts w:ascii="Georgia" w:hAnsi="Georgia"/>
          <w:i/>
          <w:lang w:eastAsia="de-DE"/>
        </w:rPr>
        <w:t xml:space="preserve"> Следва да се обърне внимание на:</w:t>
      </w:r>
    </w:p>
    <w:p w:rsidR="00390DE5" w:rsidRPr="0052483D" w:rsidRDefault="00390DE5" w:rsidP="00390DE5">
      <w:pPr>
        <w:tabs>
          <w:tab w:val="left" w:pos="0"/>
          <w:tab w:val="right" w:leader="dot" w:pos="9540"/>
        </w:tabs>
        <w:ind w:right="97"/>
        <w:jc w:val="both"/>
        <w:rPr>
          <w:rFonts w:ascii="Georgia" w:hAnsi="Georgia"/>
          <w:i/>
          <w:lang w:eastAsia="de-DE"/>
        </w:rPr>
      </w:pPr>
      <w:r w:rsidRPr="0052483D">
        <w:rPr>
          <w:rFonts w:ascii="Georgia" w:hAnsi="Georgia"/>
          <w:i/>
          <w:lang w:eastAsia="de-DE"/>
        </w:rPr>
        <w:t xml:space="preserve">-  </w:t>
      </w:r>
      <w:proofErr w:type="gramStart"/>
      <w:r w:rsidRPr="0052483D">
        <w:rPr>
          <w:rFonts w:ascii="Georgia" w:hAnsi="Georgia"/>
          <w:i/>
          <w:lang w:eastAsia="de-DE"/>
        </w:rPr>
        <w:t>съблюдаване</w:t>
      </w:r>
      <w:proofErr w:type="gramEnd"/>
      <w:r w:rsidRPr="0052483D">
        <w:rPr>
          <w:rFonts w:ascii="Georgia" w:hAnsi="Georgia"/>
          <w:i/>
          <w:lang w:eastAsia="de-DE"/>
        </w:rPr>
        <w:t xml:space="preserve"> на ограниченията, предписани от приложимото законодателство по отношение на опазване на околната среда и човешкото здраве;</w:t>
      </w:r>
    </w:p>
    <w:p w:rsidR="00390DE5" w:rsidRPr="0052483D" w:rsidRDefault="00390DE5" w:rsidP="00390DE5">
      <w:pPr>
        <w:tabs>
          <w:tab w:val="left" w:pos="0"/>
          <w:tab w:val="right" w:leader="dot" w:pos="9540"/>
        </w:tabs>
        <w:ind w:right="97"/>
        <w:jc w:val="both"/>
        <w:rPr>
          <w:rFonts w:ascii="Georgia" w:hAnsi="Georgia"/>
          <w:i/>
          <w:lang w:eastAsia="de-DE"/>
        </w:rPr>
      </w:pPr>
      <w:r w:rsidRPr="0052483D">
        <w:rPr>
          <w:rFonts w:ascii="Georgia" w:hAnsi="Georgia"/>
          <w:i/>
          <w:lang w:eastAsia="de-DE"/>
        </w:rPr>
        <w:t xml:space="preserve">- </w:t>
      </w:r>
      <w:proofErr w:type="gramStart"/>
      <w:r w:rsidRPr="0052483D">
        <w:rPr>
          <w:rFonts w:ascii="Georgia" w:hAnsi="Georgia"/>
          <w:i/>
          <w:lang w:eastAsia="de-DE"/>
        </w:rPr>
        <w:t>подходящо</w:t>
      </w:r>
      <w:proofErr w:type="gramEnd"/>
      <w:r w:rsidRPr="0052483D">
        <w:rPr>
          <w:rFonts w:ascii="Georgia" w:hAnsi="Georgia"/>
          <w:i/>
          <w:lang w:eastAsia="de-DE"/>
        </w:rPr>
        <w:t xml:space="preserve"> събиране, складиране, обезвреждане, транспортиране, оползотворяване на генерираните от дейността строителни отпадъци, зелени отпадъци и излишни земни маси;</w:t>
      </w:r>
    </w:p>
    <w:p w:rsidR="00390DE5" w:rsidRPr="0052483D" w:rsidRDefault="00390DE5" w:rsidP="00390DE5">
      <w:pPr>
        <w:tabs>
          <w:tab w:val="left" w:pos="0"/>
          <w:tab w:val="right" w:leader="dot" w:pos="9540"/>
        </w:tabs>
        <w:ind w:right="97"/>
        <w:jc w:val="both"/>
        <w:rPr>
          <w:rFonts w:ascii="Georgia" w:hAnsi="Georgia"/>
          <w:i/>
          <w:lang w:eastAsia="de-DE"/>
        </w:rPr>
      </w:pPr>
      <w:r w:rsidRPr="0052483D">
        <w:rPr>
          <w:rFonts w:ascii="Georgia" w:hAnsi="Georgia"/>
          <w:i/>
          <w:lang w:eastAsia="de-DE"/>
        </w:rPr>
        <w:t xml:space="preserve">- </w:t>
      </w:r>
      <w:proofErr w:type="gramStart"/>
      <w:r w:rsidRPr="0052483D">
        <w:rPr>
          <w:rFonts w:ascii="Georgia" w:hAnsi="Georgia"/>
          <w:i/>
          <w:lang w:eastAsia="de-DE"/>
        </w:rPr>
        <w:t>опазване</w:t>
      </w:r>
      <w:proofErr w:type="gramEnd"/>
      <w:r w:rsidRPr="0052483D">
        <w:rPr>
          <w:rFonts w:ascii="Georgia" w:hAnsi="Georgia"/>
          <w:i/>
          <w:lang w:eastAsia="de-DE"/>
        </w:rPr>
        <w:t xml:space="preserve"> и възстановяване на нарушени зелени терени;</w:t>
      </w:r>
    </w:p>
    <w:p w:rsidR="00390DE5" w:rsidRPr="0052483D" w:rsidRDefault="00390DE5" w:rsidP="00390DE5">
      <w:pPr>
        <w:tabs>
          <w:tab w:val="left" w:pos="0"/>
          <w:tab w:val="right" w:leader="dot" w:pos="9540"/>
        </w:tabs>
        <w:ind w:right="97"/>
        <w:jc w:val="both"/>
        <w:rPr>
          <w:rFonts w:ascii="Georgia" w:hAnsi="Georgia"/>
          <w:i/>
          <w:lang w:eastAsia="de-DE"/>
        </w:rPr>
      </w:pPr>
      <w:r w:rsidRPr="0052483D">
        <w:rPr>
          <w:rFonts w:ascii="Georgia" w:hAnsi="Georgia"/>
          <w:i/>
          <w:lang w:eastAsia="de-DE"/>
        </w:rPr>
        <w:t xml:space="preserve">- </w:t>
      </w:r>
      <w:proofErr w:type="gramStart"/>
      <w:r w:rsidRPr="0052483D">
        <w:rPr>
          <w:rFonts w:ascii="Georgia" w:hAnsi="Georgia"/>
          <w:i/>
          <w:lang w:eastAsia="de-DE"/>
        </w:rPr>
        <w:t>почистване</w:t>
      </w:r>
      <w:proofErr w:type="gramEnd"/>
      <w:r w:rsidRPr="0052483D">
        <w:rPr>
          <w:rFonts w:ascii="Georgia" w:hAnsi="Georgia"/>
          <w:i/>
          <w:lang w:eastAsia="de-DE"/>
        </w:rPr>
        <w:t xml:space="preserve"> на строителната площадка и оросяване срещу запрашаване;</w:t>
      </w:r>
    </w:p>
    <w:p w:rsidR="00390DE5" w:rsidRPr="0052483D" w:rsidRDefault="00390DE5" w:rsidP="00390DE5">
      <w:pPr>
        <w:tabs>
          <w:tab w:val="left" w:pos="0"/>
          <w:tab w:val="right" w:leader="dot" w:pos="9540"/>
        </w:tabs>
        <w:ind w:right="97"/>
        <w:jc w:val="both"/>
        <w:rPr>
          <w:rFonts w:ascii="Georgia" w:hAnsi="Georgia"/>
          <w:i/>
          <w:lang w:eastAsia="de-DE"/>
        </w:rPr>
      </w:pPr>
      <w:r w:rsidRPr="0052483D">
        <w:rPr>
          <w:rFonts w:ascii="Georgia" w:hAnsi="Georgia"/>
          <w:i/>
          <w:lang w:eastAsia="de-DE"/>
        </w:rPr>
        <w:t xml:space="preserve">- </w:t>
      </w:r>
      <w:proofErr w:type="gramStart"/>
      <w:r w:rsidRPr="0052483D">
        <w:rPr>
          <w:rFonts w:ascii="Georgia" w:hAnsi="Georgia"/>
          <w:i/>
          <w:lang w:eastAsia="de-DE"/>
        </w:rPr>
        <w:t>осигуряване</w:t>
      </w:r>
      <w:proofErr w:type="gramEnd"/>
      <w:r w:rsidRPr="0052483D">
        <w:rPr>
          <w:rFonts w:ascii="Georgia" w:hAnsi="Georgia"/>
          <w:i/>
          <w:lang w:eastAsia="de-DE"/>
        </w:rPr>
        <w:t xml:space="preserve"> и подходящо сигнализиране на обходни маршрути при затваряне на улици;</w:t>
      </w:r>
    </w:p>
    <w:p w:rsidR="00390DE5" w:rsidRPr="0052483D" w:rsidRDefault="00390DE5" w:rsidP="00390DE5">
      <w:pPr>
        <w:tabs>
          <w:tab w:val="left" w:pos="0"/>
          <w:tab w:val="right" w:leader="dot" w:pos="9540"/>
        </w:tabs>
        <w:ind w:right="97"/>
        <w:jc w:val="both"/>
        <w:rPr>
          <w:rFonts w:ascii="Georgia" w:hAnsi="Georgia"/>
          <w:i/>
          <w:lang w:eastAsia="de-DE"/>
        </w:rPr>
      </w:pPr>
      <w:r w:rsidRPr="0052483D">
        <w:rPr>
          <w:rFonts w:ascii="Georgia" w:hAnsi="Georgia"/>
          <w:i/>
          <w:lang w:eastAsia="de-DE"/>
        </w:rPr>
        <w:t xml:space="preserve">- </w:t>
      </w:r>
      <w:proofErr w:type="gramStart"/>
      <w:r w:rsidRPr="0052483D">
        <w:rPr>
          <w:rFonts w:ascii="Georgia" w:hAnsi="Georgia"/>
          <w:i/>
          <w:lang w:eastAsia="de-DE"/>
        </w:rPr>
        <w:t>подходящо</w:t>
      </w:r>
      <w:proofErr w:type="gramEnd"/>
      <w:r w:rsidRPr="0052483D">
        <w:rPr>
          <w:rFonts w:ascii="Georgia" w:hAnsi="Georgia"/>
          <w:i/>
          <w:lang w:eastAsia="de-DE"/>
        </w:rPr>
        <w:t xml:space="preserve"> обезопасяване и сигнализиране на изкопи, в т.ч. осигуряване на безопасно преминаване на пешеходци и обслужване на непосредствено намиращи се до изкопите търговски обекти, жилищни и публични сгради; </w:t>
      </w:r>
    </w:p>
    <w:p w:rsidR="00390DE5" w:rsidRPr="0052483D" w:rsidRDefault="00390DE5" w:rsidP="00390DE5">
      <w:pPr>
        <w:tabs>
          <w:tab w:val="left" w:pos="0"/>
          <w:tab w:val="right" w:leader="dot" w:pos="9540"/>
        </w:tabs>
        <w:ind w:right="97"/>
        <w:jc w:val="both"/>
        <w:rPr>
          <w:rFonts w:ascii="Georgia" w:hAnsi="Georgia"/>
          <w:i/>
          <w:lang w:eastAsia="de-DE"/>
        </w:rPr>
      </w:pPr>
      <w:r w:rsidRPr="0052483D">
        <w:rPr>
          <w:rFonts w:ascii="Georgia" w:hAnsi="Georgia"/>
          <w:i/>
          <w:lang w:eastAsia="de-DE"/>
        </w:rPr>
        <w:t xml:space="preserve">- </w:t>
      </w:r>
      <w:proofErr w:type="gramStart"/>
      <w:r w:rsidRPr="0052483D">
        <w:rPr>
          <w:rFonts w:ascii="Georgia" w:hAnsi="Georgia"/>
          <w:i/>
          <w:lang w:eastAsia="de-DE"/>
        </w:rPr>
        <w:t>предоставяне</w:t>
      </w:r>
      <w:proofErr w:type="gramEnd"/>
      <w:r w:rsidRPr="0052483D">
        <w:rPr>
          <w:rFonts w:ascii="Georgia" w:hAnsi="Georgia"/>
          <w:i/>
          <w:lang w:eastAsia="de-DE"/>
        </w:rPr>
        <w:t xml:space="preserve"> на навременна, пълна и точна информация по отношение на плановите и аварийни нарушения на водоподаването.</w:t>
      </w:r>
    </w:p>
    <w:p w:rsidR="00390DE5" w:rsidRPr="0052483D" w:rsidRDefault="00390DE5" w:rsidP="00390DE5">
      <w:pPr>
        <w:widowControl w:val="0"/>
        <w:suppressAutoHyphens/>
        <w:spacing w:line="276" w:lineRule="auto"/>
        <w:ind w:firstLine="709"/>
        <w:jc w:val="both"/>
        <w:rPr>
          <w:rFonts w:ascii="Georgia" w:eastAsia="SimSun" w:hAnsi="Georgia"/>
          <w:b/>
          <w:bCs/>
          <w:i/>
          <w:kern w:val="2"/>
          <w:lang w:eastAsia="hi-IN" w:bidi="hi-IN"/>
        </w:rPr>
      </w:pPr>
      <w:r w:rsidRPr="0052483D">
        <w:rPr>
          <w:rFonts w:ascii="Georgia" w:eastAsia="SimSun" w:hAnsi="Georgia"/>
          <w:b/>
          <w:bCs/>
          <w:i/>
          <w:kern w:val="2"/>
          <w:lang w:eastAsia="hi-IN" w:bidi="hi-IN"/>
        </w:rPr>
        <w:t>Участник се отстранява от участие в обществената поръчка при наличие на някое от долупосочените условия:</w:t>
      </w:r>
    </w:p>
    <w:p w:rsidR="00390DE5" w:rsidRPr="0052483D" w:rsidRDefault="00390DE5" w:rsidP="00390DE5">
      <w:pPr>
        <w:widowControl w:val="0"/>
        <w:suppressAutoHyphens/>
        <w:spacing w:line="276" w:lineRule="auto"/>
        <w:ind w:firstLine="709"/>
        <w:jc w:val="both"/>
        <w:rPr>
          <w:rFonts w:ascii="Georgia" w:eastAsia="SimSun" w:hAnsi="Georgia"/>
          <w:b/>
          <w:bCs/>
          <w:kern w:val="2"/>
          <w:lang w:eastAsia="hi-IN" w:bidi="hi-IN"/>
        </w:rPr>
      </w:pPr>
      <w:r w:rsidRPr="0052483D">
        <w:rPr>
          <w:rFonts w:ascii="Georgia" w:eastAsia="SimSun" w:hAnsi="Georgia"/>
          <w:b/>
          <w:bCs/>
          <w:kern w:val="2"/>
          <w:lang w:eastAsia="hi-IN" w:bidi="hi-IN"/>
        </w:rPr>
        <w:lastRenderedPageBreak/>
        <w:t>В случай</w:t>
      </w:r>
      <w:r w:rsidRPr="0052483D">
        <w:rPr>
          <w:rFonts w:ascii="Georgia" w:eastAsia="SimSun" w:hAnsi="Georgia"/>
          <w:b/>
          <w:bCs/>
          <w:kern w:val="2"/>
          <w:lang w:val="bg-BG" w:eastAsia="hi-IN" w:bidi="hi-IN"/>
        </w:rPr>
        <w:t>,</w:t>
      </w:r>
      <w:r w:rsidRPr="0052483D">
        <w:rPr>
          <w:rFonts w:ascii="Georgia" w:eastAsia="SimSun" w:hAnsi="Georgia"/>
          <w:b/>
          <w:bCs/>
          <w:kern w:val="2"/>
          <w:lang w:eastAsia="hi-IN" w:bidi="hi-IN"/>
        </w:rPr>
        <w:t xml:space="preserve"> че участник представи </w:t>
      </w:r>
      <w:r w:rsidR="00F54369" w:rsidRPr="0052483D">
        <w:rPr>
          <w:rFonts w:ascii="Georgia" w:hAnsi="Georgia"/>
          <w:b/>
          <w:bCs/>
          <w:lang w:val="bg-BG"/>
        </w:rPr>
        <w:t xml:space="preserve">Предложение за проектиране и строителство / Техническо предложение </w:t>
      </w:r>
      <w:r w:rsidRPr="0052483D">
        <w:rPr>
          <w:rFonts w:ascii="Georgia" w:eastAsia="SimSun" w:hAnsi="Georgia"/>
          <w:b/>
          <w:bCs/>
          <w:kern w:val="2"/>
          <w:lang w:eastAsia="hi-IN" w:bidi="hi-IN"/>
        </w:rPr>
        <w:t xml:space="preserve">за изпълнение, която не включва посочените по-горе елементи и/или линеен график, който не съответства на посочените изисквания, същият се отстранява от участие и офертата му не се допуска до по-нататъшно участие в процедурата. </w:t>
      </w:r>
    </w:p>
    <w:p w:rsidR="00F54369" w:rsidRPr="0052483D" w:rsidRDefault="00F54369" w:rsidP="00F54369">
      <w:pPr>
        <w:widowControl w:val="0"/>
        <w:suppressAutoHyphens/>
        <w:spacing w:line="276" w:lineRule="auto"/>
        <w:ind w:firstLine="709"/>
        <w:jc w:val="both"/>
        <w:rPr>
          <w:rFonts w:ascii="Georgia" w:eastAsia="SimSun" w:hAnsi="Georgia"/>
          <w:b/>
          <w:bCs/>
          <w:kern w:val="2"/>
          <w:lang w:eastAsia="hi-IN" w:bidi="hi-IN"/>
        </w:rPr>
      </w:pPr>
      <w:r w:rsidRPr="0052483D">
        <w:rPr>
          <w:rFonts w:ascii="Georgia" w:eastAsia="SimSun" w:hAnsi="Georgia"/>
          <w:b/>
          <w:bCs/>
          <w:kern w:val="2"/>
          <w:lang w:eastAsia="hi-IN" w:bidi="hi-IN"/>
        </w:rPr>
        <w:t>Участник, чиито график показва технологична несъвместимост на отделните строителни операции или несъответствие със строителната програма</w:t>
      </w:r>
      <w:r w:rsidRPr="0052483D">
        <w:rPr>
          <w:rFonts w:ascii="Georgia" w:eastAsia="SimSun" w:hAnsi="Georgia"/>
          <w:b/>
          <w:bCs/>
          <w:kern w:val="2"/>
          <w:lang w:val="bg-BG" w:eastAsia="hi-IN" w:bidi="hi-IN"/>
        </w:rPr>
        <w:t xml:space="preserve"> или несъответствие с технологични правила и стандарти и / или нормативни </w:t>
      </w:r>
      <w:proofErr w:type="gramStart"/>
      <w:r w:rsidRPr="0052483D">
        <w:rPr>
          <w:rFonts w:ascii="Georgia" w:eastAsia="SimSun" w:hAnsi="Georgia"/>
          <w:b/>
          <w:bCs/>
          <w:kern w:val="2"/>
          <w:lang w:val="bg-BG" w:eastAsia="hi-IN" w:bidi="hi-IN"/>
        </w:rPr>
        <w:t xml:space="preserve">изисквания </w:t>
      </w:r>
      <w:r w:rsidRPr="0052483D">
        <w:rPr>
          <w:rFonts w:ascii="Georgia" w:eastAsia="SimSun" w:hAnsi="Georgia"/>
          <w:b/>
          <w:bCs/>
          <w:kern w:val="2"/>
          <w:lang w:eastAsia="hi-IN" w:bidi="hi-IN"/>
        </w:rPr>
        <w:t>,</w:t>
      </w:r>
      <w:proofErr w:type="gramEnd"/>
      <w:r w:rsidRPr="0052483D">
        <w:rPr>
          <w:rFonts w:ascii="Georgia" w:eastAsia="SimSun" w:hAnsi="Georgia"/>
          <w:b/>
          <w:bCs/>
          <w:kern w:val="2"/>
          <w:lang w:eastAsia="hi-IN" w:bidi="hi-IN"/>
        </w:rPr>
        <w:t xml:space="preserve"> се отстранява. </w:t>
      </w:r>
      <w:r w:rsidRPr="0052483D">
        <w:rPr>
          <w:rFonts w:ascii="Georgia" w:eastAsia="SimSun" w:hAnsi="Georgia"/>
          <w:b/>
          <w:bCs/>
          <w:kern w:val="2"/>
          <w:lang w:val="bg-BG" w:eastAsia="hi-IN" w:bidi="hi-IN"/>
        </w:rPr>
        <w:t>Г</w:t>
      </w:r>
      <w:r w:rsidRPr="0052483D">
        <w:rPr>
          <w:rFonts w:ascii="Georgia" w:eastAsia="SimSun" w:hAnsi="Georgia"/>
          <w:b/>
          <w:bCs/>
          <w:kern w:val="2"/>
          <w:lang w:eastAsia="hi-IN" w:bidi="hi-IN"/>
        </w:rPr>
        <w:t>рафик</w:t>
      </w:r>
      <w:r w:rsidRPr="0052483D">
        <w:rPr>
          <w:rFonts w:ascii="Georgia" w:eastAsia="SimSun" w:hAnsi="Georgia"/>
          <w:b/>
          <w:bCs/>
          <w:kern w:val="2"/>
          <w:lang w:val="bg-BG" w:eastAsia="hi-IN" w:bidi="hi-IN"/>
        </w:rPr>
        <w:t>ът</w:t>
      </w:r>
      <w:r w:rsidRPr="0052483D">
        <w:rPr>
          <w:rFonts w:ascii="Georgia" w:eastAsia="SimSun" w:hAnsi="Georgia"/>
          <w:b/>
          <w:bCs/>
          <w:kern w:val="2"/>
          <w:lang w:eastAsia="hi-IN" w:bidi="hi-IN"/>
        </w:rPr>
        <w:t xml:space="preserve"> не подлежи на оценка по смисъла на методиката.</w:t>
      </w:r>
    </w:p>
    <w:p w:rsidR="00390DE5" w:rsidRPr="0052483D" w:rsidRDefault="00390DE5" w:rsidP="00390DE5">
      <w:pPr>
        <w:widowControl w:val="0"/>
        <w:suppressAutoHyphens/>
        <w:spacing w:line="276" w:lineRule="auto"/>
        <w:ind w:firstLine="709"/>
        <w:jc w:val="both"/>
        <w:rPr>
          <w:rFonts w:ascii="Georgia" w:eastAsia="SimSun" w:hAnsi="Georgia"/>
          <w:b/>
          <w:bCs/>
          <w:kern w:val="2"/>
          <w:lang w:eastAsia="hi-IN" w:bidi="hi-IN"/>
        </w:rPr>
      </w:pPr>
      <w:proofErr w:type="gramStart"/>
      <w:r w:rsidRPr="0052483D">
        <w:rPr>
          <w:rFonts w:ascii="Georgia" w:eastAsia="SimSun" w:hAnsi="Georgia"/>
          <w:b/>
          <w:bCs/>
          <w:kern w:val="2"/>
          <w:lang w:eastAsia="hi-IN" w:bidi="hi-IN"/>
        </w:rPr>
        <w:t xml:space="preserve">Отстраняват се и офертите на участници, които съдържат противоречие или несъответствие с </w:t>
      </w:r>
      <w:r w:rsidR="00F54369" w:rsidRPr="0052483D">
        <w:rPr>
          <w:rFonts w:ascii="Georgia" w:eastAsia="SimSun" w:hAnsi="Georgia"/>
          <w:b/>
          <w:bCs/>
          <w:kern w:val="2"/>
          <w:lang w:val="bg-BG" w:eastAsia="hi-IN" w:bidi="hi-IN"/>
        </w:rPr>
        <w:t>Д</w:t>
      </w:r>
      <w:r w:rsidRPr="0052483D">
        <w:rPr>
          <w:rFonts w:ascii="Georgia" w:eastAsia="SimSun" w:hAnsi="Georgia"/>
          <w:b/>
          <w:bCs/>
          <w:kern w:val="2"/>
          <w:lang w:eastAsia="hi-IN" w:bidi="hi-IN"/>
        </w:rPr>
        <w:t>окументация</w:t>
      </w:r>
      <w:r w:rsidR="00F54369" w:rsidRPr="0052483D">
        <w:rPr>
          <w:rFonts w:ascii="Georgia" w:eastAsia="SimSun" w:hAnsi="Georgia"/>
          <w:b/>
          <w:bCs/>
          <w:kern w:val="2"/>
          <w:lang w:val="bg-BG" w:eastAsia="hi-IN" w:bidi="hi-IN"/>
        </w:rPr>
        <w:t>та</w:t>
      </w:r>
      <w:r w:rsidRPr="0052483D">
        <w:rPr>
          <w:rFonts w:ascii="Georgia" w:eastAsia="SimSun" w:hAnsi="Georgia"/>
          <w:b/>
          <w:bCs/>
          <w:kern w:val="2"/>
          <w:lang w:eastAsia="hi-IN" w:bidi="hi-IN"/>
        </w:rPr>
        <w:t>, в т.ч. Техническите спецификации и/или Техническата документация и/или проекта на договор и/или отделни елементи на офертата</w:t>
      </w:r>
      <w:r w:rsidR="00F54369" w:rsidRPr="0052483D">
        <w:rPr>
          <w:rFonts w:ascii="Georgia" w:eastAsia="SimSun" w:hAnsi="Georgia"/>
          <w:b/>
          <w:bCs/>
          <w:kern w:val="2"/>
          <w:lang w:val="bg-BG" w:eastAsia="hi-IN" w:bidi="hi-IN"/>
        </w:rPr>
        <w:t xml:space="preserve"> и/или несъответствие с технологични правила и стандарти и / или нормативни изисквания</w:t>
      </w:r>
      <w:r w:rsidRPr="0052483D">
        <w:rPr>
          <w:rFonts w:ascii="Georgia" w:eastAsia="SimSun" w:hAnsi="Georgia"/>
          <w:b/>
          <w:bCs/>
          <w:kern w:val="2"/>
          <w:lang w:eastAsia="hi-IN" w:bidi="hi-IN"/>
        </w:rPr>
        <w:t>.</w:t>
      </w:r>
      <w:proofErr w:type="gramEnd"/>
    </w:p>
    <w:p w:rsidR="00390DE5" w:rsidRPr="0052483D" w:rsidRDefault="001962C1" w:rsidP="001962C1">
      <w:pPr>
        <w:widowControl w:val="0"/>
        <w:autoSpaceDE w:val="0"/>
        <w:autoSpaceDN w:val="0"/>
        <w:spacing w:before="120" w:after="120" w:line="240" w:lineRule="auto"/>
        <w:ind w:right="-6"/>
        <w:jc w:val="both"/>
        <w:rPr>
          <w:rFonts w:ascii="Georgia" w:hAnsi="Georgia"/>
          <w:bCs/>
        </w:rPr>
      </w:pPr>
      <w:r w:rsidRPr="0052483D">
        <w:rPr>
          <w:rFonts w:ascii="Georgia" w:hAnsi="Georgia"/>
          <w:b/>
          <w:lang w:val="bg-BG"/>
        </w:rPr>
        <w:t>3.2.</w:t>
      </w:r>
      <w:r w:rsidR="00390DE5" w:rsidRPr="0052483D">
        <w:rPr>
          <w:rFonts w:ascii="Georgia" w:hAnsi="Georgia"/>
          <w:b/>
        </w:rPr>
        <w:t xml:space="preserve">Определяне на оценката по показателя </w:t>
      </w:r>
      <w:r w:rsidRPr="0052483D">
        <w:rPr>
          <w:rFonts w:ascii="Georgia" w:hAnsi="Georgia"/>
          <w:b/>
          <w:bCs/>
        </w:rPr>
        <w:t>(</w:t>
      </w:r>
      <w:r w:rsidRPr="0052483D">
        <w:rPr>
          <w:rFonts w:ascii="Georgia" w:hAnsi="Georgia"/>
          <w:b/>
          <w:bCs/>
          <w:lang w:val="bg-BG"/>
        </w:rPr>
        <w:t>ТП</w:t>
      </w:r>
      <w:r w:rsidRPr="0052483D">
        <w:rPr>
          <w:rFonts w:ascii="Georgia" w:hAnsi="Georgia"/>
          <w:b/>
          <w:bCs/>
        </w:rPr>
        <w:t>) “</w:t>
      </w:r>
      <w:r w:rsidRPr="0052483D">
        <w:rPr>
          <w:rFonts w:ascii="Georgia" w:hAnsi="Georgia"/>
          <w:b/>
          <w:bCs/>
          <w:lang w:val="bg-BG"/>
        </w:rPr>
        <w:t xml:space="preserve">Предложение за проектиране и строителство / Техническо предложение“.  </w:t>
      </w:r>
      <w:proofErr w:type="gramStart"/>
      <w:r w:rsidR="00390DE5" w:rsidRPr="0052483D">
        <w:rPr>
          <w:rFonts w:ascii="Georgia" w:hAnsi="Georgia"/>
          <w:bCs/>
        </w:rPr>
        <w:t xml:space="preserve">Всяка оферта, която отговаря на минималните изисквания на Възложителя, подлежи на експертна оценка за степента </w:t>
      </w:r>
      <w:r w:rsidR="00390DE5" w:rsidRPr="0052483D">
        <w:rPr>
          <w:rFonts w:ascii="Times New Roman" w:hAnsi="Times New Roman"/>
          <w:bCs/>
        </w:rPr>
        <w:t>ѝ</w:t>
      </w:r>
      <w:r w:rsidR="00390DE5" w:rsidRPr="0052483D">
        <w:rPr>
          <w:rFonts w:ascii="Georgia" w:hAnsi="Georgia"/>
          <w:bCs/>
        </w:rPr>
        <w:t xml:space="preserve"> </w:t>
      </w:r>
      <w:r w:rsidR="00390DE5" w:rsidRPr="0052483D">
        <w:rPr>
          <w:rFonts w:ascii="Georgia" w:hAnsi="Georgia" w:cs="Georgia"/>
          <w:bCs/>
        </w:rPr>
        <w:t>на</w:t>
      </w:r>
      <w:r w:rsidR="00390DE5" w:rsidRPr="0052483D">
        <w:rPr>
          <w:rFonts w:ascii="Georgia" w:hAnsi="Georgia"/>
          <w:bCs/>
        </w:rPr>
        <w:t xml:space="preserve"> </w:t>
      </w:r>
      <w:r w:rsidR="00390DE5" w:rsidRPr="0052483D">
        <w:rPr>
          <w:rFonts w:ascii="Georgia" w:hAnsi="Georgia" w:cs="Georgia"/>
          <w:bCs/>
        </w:rPr>
        <w:t>съответствие</w:t>
      </w:r>
      <w:r w:rsidR="00390DE5" w:rsidRPr="0052483D">
        <w:rPr>
          <w:rFonts w:ascii="Georgia" w:hAnsi="Georgia"/>
          <w:bCs/>
        </w:rPr>
        <w:t xml:space="preserve"> </w:t>
      </w:r>
      <w:r w:rsidR="00390DE5" w:rsidRPr="0052483D">
        <w:rPr>
          <w:rFonts w:ascii="Georgia" w:hAnsi="Georgia" w:cs="Georgia"/>
          <w:bCs/>
        </w:rPr>
        <w:t>с</w:t>
      </w:r>
      <w:r w:rsidR="00390DE5" w:rsidRPr="0052483D">
        <w:rPr>
          <w:rFonts w:ascii="Georgia" w:hAnsi="Georgia"/>
          <w:bCs/>
        </w:rPr>
        <w:t xml:space="preserve"> </w:t>
      </w:r>
      <w:r w:rsidR="00390DE5" w:rsidRPr="0052483D">
        <w:rPr>
          <w:rFonts w:ascii="Georgia" w:hAnsi="Georgia" w:cs="Georgia"/>
          <w:bCs/>
        </w:rPr>
        <w:t>критериите</w:t>
      </w:r>
      <w:r w:rsidR="00390DE5" w:rsidRPr="0052483D">
        <w:rPr>
          <w:rFonts w:ascii="Georgia" w:hAnsi="Georgia"/>
          <w:bCs/>
        </w:rPr>
        <w:t xml:space="preserve">, </w:t>
      </w:r>
      <w:r w:rsidR="00390DE5" w:rsidRPr="0052483D">
        <w:rPr>
          <w:rFonts w:ascii="Georgia" w:hAnsi="Georgia" w:cs="Georgia"/>
          <w:bCs/>
        </w:rPr>
        <w:t>посочени</w:t>
      </w:r>
      <w:r w:rsidR="00390DE5" w:rsidRPr="0052483D">
        <w:rPr>
          <w:rFonts w:ascii="Georgia" w:hAnsi="Georgia"/>
          <w:bCs/>
        </w:rPr>
        <w:t xml:space="preserve"> </w:t>
      </w:r>
      <w:r w:rsidR="00390DE5" w:rsidRPr="0052483D">
        <w:rPr>
          <w:rFonts w:ascii="Georgia" w:hAnsi="Georgia" w:cs="Georgia"/>
          <w:bCs/>
        </w:rPr>
        <w:t>в</w:t>
      </w:r>
      <w:r w:rsidR="00390DE5" w:rsidRPr="0052483D">
        <w:rPr>
          <w:rFonts w:ascii="Georgia" w:hAnsi="Georgia"/>
          <w:bCs/>
        </w:rPr>
        <w:t xml:space="preserve"> </w:t>
      </w:r>
      <w:r w:rsidR="00390DE5" w:rsidRPr="0052483D">
        <w:rPr>
          <w:rFonts w:ascii="Georgia" w:hAnsi="Georgia" w:cs="Georgia"/>
          <w:bCs/>
        </w:rPr>
        <w:t>таблицата</w:t>
      </w:r>
      <w:r w:rsidR="00390DE5" w:rsidRPr="0052483D">
        <w:rPr>
          <w:rFonts w:ascii="Georgia" w:hAnsi="Georgia"/>
          <w:bCs/>
        </w:rPr>
        <w:t xml:space="preserve"> </w:t>
      </w:r>
      <w:r w:rsidR="00390DE5" w:rsidRPr="0052483D">
        <w:rPr>
          <w:rFonts w:ascii="Georgia" w:hAnsi="Georgia" w:cs="Georgia"/>
          <w:bCs/>
        </w:rPr>
        <w:t>по</w:t>
      </w:r>
      <w:r w:rsidR="00390DE5" w:rsidRPr="0052483D">
        <w:rPr>
          <w:rFonts w:ascii="Georgia" w:hAnsi="Georgia"/>
          <w:bCs/>
        </w:rPr>
        <w:t>-</w:t>
      </w:r>
      <w:r w:rsidR="00390DE5" w:rsidRPr="0052483D">
        <w:rPr>
          <w:rFonts w:ascii="Georgia" w:hAnsi="Georgia" w:cs="Georgia"/>
          <w:bCs/>
        </w:rPr>
        <w:t>долу</w:t>
      </w:r>
      <w:r w:rsidR="00390DE5" w:rsidRPr="0052483D">
        <w:rPr>
          <w:rFonts w:ascii="Georgia" w:hAnsi="Georgia"/>
          <w:bCs/>
        </w:rPr>
        <w:t>.</w:t>
      </w:r>
      <w:proofErr w:type="gramEnd"/>
    </w:p>
    <w:p w:rsidR="00390DE5" w:rsidRPr="0052483D" w:rsidRDefault="00390DE5" w:rsidP="00390DE5">
      <w:pPr>
        <w:widowControl w:val="0"/>
        <w:autoSpaceDE w:val="0"/>
        <w:autoSpaceDN w:val="0"/>
        <w:spacing w:before="120" w:after="120"/>
        <w:ind w:right="-6" w:firstLine="709"/>
        <w:jc w:val="both"/>
        <w:rPr>
          <w:rFonts w:ascii="Georgia" w:hAnsi="Georgia"/>
          <w:bCs/>
          <w:strike/>
        </w:rPr>
      </w:pPr>
      <w:proofErr w:type="gramStart"/>
      <w:r w:rsidRPr="0052483D">
        <w:rPr>
          <w:rFonts w:ascii="Georgia" w:hAnsi="Georgia"/>
          <w:bCs/>
          <w:color w:val="000000"/>
        </w:rPr>
        <w:t xml:space="preserve">В протоколите от своята работа, комисията излага мотивите си за поставената </w:t>
      </w:r>
      <w:r w:rsidRPr="0052483D">
        <w:rPr>
          <w:rFonts w:ascii="Georgia" w:hAnsi="Georgia"/>
          <w:bCs/>
        </w:rPr>
        <w:t>оценка по всеки един критерий.</w:t>
      </w:r>
      <w:proofErr w:type="gramEnd"/>
    </w:p>
    <w:p w:rsidR="00390DE5" w:rsidRPr="0052483D" w:rsidRDefault="00390DE5" w:rsidP="00390DE5">
      <w:pPr>
        <w:widowControl w:val="0"/>
        <w:autoSpaceDE w:val="0"/>
        <w:autoSpaceDN w:val="0"/>
        <w:spacing w:before="120" w:after="120"/>
        <w:ind w:right="-6" w:firstLine="709"/>
        <w:jc w:val="both"/>
        <w:rPr>
          <w:rFonts w:ascii="Georgia" w:hAnsi="Georgia"/>
          <w:bCs/>
        </w:rPr>
      </w:pPr>
      <w:proofErr w:type="gramStart"/>
      <w:r w:rsidRPr="0052483D">
        <w:rPr>
          <w:rFonts w:ascii="Georgia" w:hAnsi="Georgia"/>
          <w:bCs/>
        </w:rPr>
        <w:t>Оценките, които могат да се поставят по показателя са –</w:t>
      </w:r>
      <w:r w:rsidRPr="0052483D">
        <w:rPr>
          <w:rFonts w:ascii="Georgia" w:hAnsi="Georgia"/>
          <w:bCs/>
          <w:lang w:val="bg-BG"/>
        </w:rPr>
        <w:t xml:space="preserve"> </w:t>
      </w:r>
      <w:r w:rsidRPr="0052483D">
        <w:rPr>
          <w:rFonts w:ascii="Georgia" w:hAnsi="Georgia"/>
          <w:bCs/>
        </w:rPr>
        <w:t>1</w:t>
      </w:r>
      <w:r w:rsidR="001962C1" w:rsidRPr="0052483D">
        <w:rPr>
          <w:rFonts w:ascii="Georgia" w:hAnsi="Georgia"/>
          <w:bCs/>
          <w:lang w:val="bg-BG"/>
        </w:rPr>
        <w:t>0</w:t>
      </w:r>
      <w:r w:rsidRPr="0052483D">
        <w:rPr>
          <w:rFonts w:ascii="Georgia" w:hAnsi="Georgia"/>
          <w:bCs/>
        </w:rPr>
        <w:t xml:space="preserve"> точки, </w:t>
      </w:r>
      <w:r w:rsidR="001962C1" w:rsidRPr="0052483D">
        <w:rPr>
          <w:rFonts w:ascii="Georgia" w:hAnsi="Georgia"/>
          <w:bCs/>
          <w:lang w:val="bg-BG"/>
        </w:rPr>
        <w:t>18</w:t>
      </w:r>
      <w:r w:rsidRPr="0052483D">
        <w:rPr>
          <w:rFonts w:ascii="Georgia" w:hAnsi="Georgia"/>
          <w:bCs/>
        </w:rPr>
        <w:t xml:space="preserve"> точки, </w:t>
      </w:r>
      <w:r w:rsidR="001962C1" w:rsidRPr="0052483D">
        <w:rPr>
          <w:rFonts w:ascii="Georgia" w:hAnsi="Georgia"/>
          <w:bCs/>
          <w:lang w:val="bg-BG"/>
        </w:rPr>
        <w:t>26</w:t>
      </w:r>
      <w:r w:rsidRPr="0052483D">
        <w:rPr>
          <w:rFonts w:ascii="Georgia" w:hAnsi="Georgia"/>
          <w:bCs/>
        </w:rPr>
        <w:t xml:space="preserve"> точки, </w:t>
      </w:r>
      <w:r w:rsidR="001962C1" w:rsidRPr="0052483D">
        <w:rPr>
          <w:rFonts w:ascii="Georgia" w:hAnsi="Georgia"/>
          <w:bCs/>
          <w:lang w:val="bg-BG"/>
        </w:rPr>
        <w:t>34</w:t>
      </w:r>
      <w:r w:rsidRPr="0052483D">
        <w:rPr>
          <w:rFonts w:ascii="Georgia" w:hAnsi="Georgia"/>
          <w:bCs/>
        </w:rPr>
        <w:t xml:space="preserve"> точки, </w:t>
      </w:r>
      <w:r w:rsidR="001962C1" w:rsidRPr="0052483D">
        <w:rPr>
          <w:rFonts w:ascii="Georgia" w:hAnsi="Georgia"/>
          <w:bCs/>
          <w:lang w:val="bg-BG"/>
        </w:rPr>
        <w:t>42</w:t>
      </w:r>
      <w:r w:rsidRPr="0052483D">
        <w:rPr>
          <w:rFonts w:ascii="Georgia" w:hAnsi="Georgia"/>
          <w:bCs/>
        </w:rPr>
        <w:t xml:space="preserve"> точки и </w:t>
      </w:r>
      <w:r w:rsidR="001962C1" w:rsidRPr="0052483D">
        <w:rPr>
          <w:rFonts w:ascii="Georgia" w:hAnsi="Georgia"/>
          <w:bCs/>
          <w:lang w:val="bg-BG"/>
        </w:rPr>
        <w:t>50</w:t>
      </w:r>
      <w:r w:rsidRPr="0052483D">
        <w:rPr>
          <w:rFonts w:ascii="Georgia" w:hAnsi="Georgia"/>
          <w:bCs/>
        </w:rPr>
        <w:t xml:space="preserve"> точки.</w:t>
      </w:r>
      <w:proofErr w:type="gramEnd"/>
    </w:p>
    <w:p w:rsidR="00390DE5" w:rsidRPr="0052483D" w:rsidRDefault="00390DE5" w:rsidP="00390DE5">
      <w:pPr>
        <w:widowControl w:val="0"/>
        <w:autoSpaceDE w:val="0"/>
        <w:autoSpaceDN w:val="0"/>
        <w:spacing w:before="120" w:after="120"/>
        <w:ind w:right="-6" w:firstLine="709"/>
        <w:jc w:val="both"/>
        <w:rPr>
          <w:rFonts w:ascii="Georgia" w:hAnsi="Georgia"/>
          <w:bCs/>
        </w:rPr>
      </w:pPr>
      <w:r w:rsidRPr="0052483D">
        <w:rPr>
          <w:rFonts w:ascii="Georgia" w:hAnsi="Georgia"/>
          <w:bCs/>
          <w:lang w:val="bg-BG"/>
        </w:rPr>
        <w:t>О</w:t>
      </w:r>
      <w:r w:rsidRPr="0052483D">
        <w:rPr>
          <w:rFonts w:ascii="Georgia" w:hAnsi="Georgia"/>
          <w:bCs/>
        </w:rPr>
        <w:t xml:space="preserve">ценка от </w:t>
      </w:r>
      <w:r w:rsidRPr="0052483D">
        <w:rPr>
          <w:rFonts w:ascii="Georgia" w:hAnsi="Georgia"/>
          <w:b/>
          <w:bCs/>
          <w:lang w:val="bg-BG"/>
        </w:rPr>
        <w:t>1</w:t>
      </w:r>
      <w:r w:rsidR="001742C8" w:rsidRPr="0052483D">
        <w:rPr>
          <w:rFonts w:ascii="Georgia" w:hAnsi="Georgia"/>
          <w:b/>
          <w:bCs/>
          <w:lang w:val="bg-BG"/>
        </w:rPr>
        <w:t>0</w:t>
      </w:r>
      <w:r w:rsidRPr="0052483D">
        <w:rPr>
          <w:rFonts w:ascii="Georgia" w:hAnsi="Georgia"/>
          <w:b/>
          <w:bCs/>
        </w:rPr>
        <w:t xml:space="preserve"> точки</w:t>
      </w:r>
      <w:r w:rsidRPr="0052483D">
        <w:rPr>
          <w:rFonts w:ascii="Georgia" w:hAnsi="Georgia"/>
          <w:bCs/>
        </w:rPr>
        <w:t xml:space="preserve"> се присъжда</w:t>
      </w:r>
      <w:r w:rsidRPr="0052483D">
        <w:rPr>
          <w:rFonts w:ascii="Georgia" w:hAnsi="Georgia"/>
          <w:bCs/>
          <w:lang w:val="bg-BG"/>
        </w:rPr>
        <w:t>,</w:t>
      </w:r>
      <w:r w:rsidRPr="0052483D">
        <w:rPr>
          <w:rFonts w:ascii="Georgia" w:hAnsi="Georgia"/>
          <w:bCs/>
        </w:rPr>
        <w:t xml:space="preserve"> когато офертата отговаря на изискванията към съдържанието на предложението за изпълнение на поръчката, изготвенa е в съответствие с изискванията на Възложителя /техническата спецификация/, но не може да се установи наличието на </w:t>
      </w:r>
      <w:r w:rsidRPr="0052483D">
        <w:rPr>
          <w:rFonts w:ascii="Georgia" w:hAnsi="Georgia"/>
          <w:b/>
          <w:u w:val="single"/>
          <w:lang w:eastAsia="x-none"/>
        </w:rPr>
        <w:t>обстоятелства,</w:t>
      </w:r>
      <w:r w:rsidRPr="0052483D">
        <w:rPr>
          <w:rFonts w:ascii="Georgia" w:hAnsi="Georgia"/>
          <w:b/>
          <w:lang w:eastAsia="x-none"/>
        </w:rPr>
        <w:t xml:space="preserve"> обосноваващи по-високо качество на изпълнение, посочени в таблицата по-долу.</w:t>
      </w:r>
    </w:p>
    <w:p w:rsidR="00390DE5" w:rsidRPr="0052483D" w:rsidRDefault="00390DE5" w:rsidP="00390DE5">
      <w:pPr>
        <w:widowControl w:val="0"/>
        <w:autoSpaceDE w:val="0"/>
        <w:autoSpaceDN w:val="0"/>
        <w:spacing w:before="120" w:after="120"/>
        <w:ind w:right="-6" w:firstLine="709"/>
        <w:jc w:val="both"/>
        <w:rPr>
          <w:rFonts w:ascii="Georgia" w:hAnsi="Georgia"/>
          <w:bCs/>
        </w:rPr>
      </w:pPr>
      <w:r w:rsidRPr="0052483D">
        <w:rPr>
          <w:rFonts w:ascii="Georgia" w:hAnsi="Georgia"/>
          <w:bCs/>
        </w:rPr>
        <w:t xml:space="preserve">Оценка от </w:t>
      </w:r>
      <w:r w:rsidR="001742C8" w:rsidRPr="0052483D">
        <w:rPr>
          <w:rFonts w:ascii="Georgia" w:hAnsi="Georgia"/>
          <w:b/>
          <w:bCs/>
          <w:lang w:val="bg-BG"/>
        </w:rPr>
        <w:t>18</w:t>
      </w:r>
      <w:r w:rsidRPr="0052483D">
        <w:rPr>
          <w:rFonts w:ascii="Georgia" w:hAnsi="Georgia"/>
          <w:b/>
          <w:bCs/>
        </w:rPr>
        <w:t xml:space="preserve"> точки</w:t>
      </w:r>
      <w:r w:rsidRPr="0052483D">
        <w:rPr>
          <w:rFonts w:ascii="Georgia" w:hAnsi="Georgia"/>
          <w:bCs/>
        </w:rPr>
        <w:t xml:space="preserve"> се присъжда </w:t>
      </w:r>
      <w:r w:rsidRPr="0052483D">
        <w:rPr>
          <w:rFonts w:ascii="Georgia" w:hAnsi="Georgia"/>
          <w:bCs/>
          <w:lang w:val="bg-BG"/>
        </w:rPr>
        <w:t>на оферта, отговаряща на условията за оценка от 1</w:t>
      </w:r>
      <w:r w:rsidR="001742C8" w:rsidRPr="0052483D">
        <w:rPr>
          <w:rFonts w:ascii="Georgia" w:hAnsi="Georgia"/>
          <w:bCs/>
          <w:lang w:val="bg-BG"/>
        </w:rPr>
        <w:t>0</w:t>
      </w:r>
      <w:r w:rsidRPr="0052483D">
        <w:rPr>
          <w:rFonts w:ascii="Georgia" w:hAnsi="Georgia"/>
          <w:bCs/>
          <w:lang w:val="bg-BG"/>
        </w:rPr>
        <w:t xml:space="preserve"> точки и в нея</w:t>
      </w:r>
      <w:r w:rsidRPr="0052483D">
        <w:rPr>
          <w:rFonts w:ascii="Georgia" w:hAnsi="Georgia"/>
          <w:bCs/>
        </w:rPr>
        <w:t xml:space="preserve"> се установи наличието на </w:t>
      </w:r>
      <w:r w:rsidR="004D15C1" w:rsidRPr="0052483D">
        <w:rPr>
          <w:rFonts w:ascii="Georgia" w:hAnsi="Georgia"/>
          <w:bCs/>
          <w:lang w:val="bg-BG"/>
        </w:rPr>
        <w:t xml:space="preserve">едно от посочените в </w:t>
      </w:r>
      <w:r w:rsidR="004D15C1" w:rsidRPr="0052483D">
        <w:rPr>
          <w:rFonts w:ascii="Georgia" w:hAnsi="Georgia"/>
          <w:b/>
          <w:lang w:eastAsia="x-none"/>
        </w:rPr>
        <w:t xml:space="preserve"> таблицата по-долу</w:t>
      </w:r>
      <w:r w:rsidR="004D15C1" w:rsidRPr="0052483D">
        <w:rPr>
          <w:rFonts w:ascii="Georgia" w:hAnsi="Georgia"/>
          <w:bCs/>
          <w:lang w:val="bg-BG"/>
        </w:rPr>
        <w:t xml:space="preserve"> обстоятелства, </w:t>
      </w:r>
      <w:r w:rsidRPr="0052483D">
        <w:rPr>
          <w:rFonts w:ascii="Georgia" w:hAnsi="Georgia"/>
          <w:b/>
          <w:lang w:val="bg-BG" w:eastAsia="x-none"/>
        </w:rPr>
        <w:t>което</w:t>
      </w:r>
      <w:r w:rsidRPr="0052483D">
        <w:rPr>
          <w:rFonts w:ascii="Georgia" w:hAnsi="Georgia"/>
          <w:b/>
          <w:lang w:eastAsia="x-none"/>
        </w:rPr>
        <w:t xml:space="preserve"> обосновава по-високо качество на изпълнение.</w:t>
      </w:r>
    </w:p>
    <w:p w:rsidR="00390DE5" w:rsidRPr="0052483D" w:rsidRDefault="00390DE5" w:rsidP="00390DE5">
      <w:pPr>
        <w:widowControl w:val="0"/>
        <w:autoSpaceDE w:val="0"/>
        <w:autoSpaceDN w:val="0"/>
        <w:spacing w:before="120" w:after="120"/>
        <w:ind w:right="-6" w:firstLine="709"/>
        <w:jc w:val="both"/>
        <w:rPr>
          <w:rFonts w:ascii="Georgia" w:hAnsi="Georgia"/>
          <w:b/>
          <w:lang w:eastAsia="x-none"/>
        </w:rPr>
      </w:pPr>
      <w:r w:rsidRPr="0052483D">
        <w:rPr>
          <w:rFonts w:ascii="Georgia" w:hAnsi="Georgia"/>
          <w:bCs/>
        </w:rPr>
        <w:t xml:space="preserve">Оценка от </w:t>
      </w:r>
      <w:r w:rsidR="001742C8" w:rsidRPr="0052483D">
        <w:rPr>
          <w:rFonts w:ascii="Georgia" w:hAnsi="Georgia"/>
          <w:b/>
          <w:bCs/>
          <w:lang w:val="bg-BG"/>
        </w:rPr>
        <w:t xml:space="preserve">26 </w:t>
      </w:r>
      <w:r w:rsidRPr="0052483D">
        <w:rPr>
          <w:rFonts w:ascii="Georgia" w:hAnsi="Georgia"/>
          <w:b/>
          <w:bCs/>
        </w:rPr>
        <w:t>точки</w:t>
      </w:r>
      <w:r w:rsidRPr="0052483D">
        <w:rPr>
          <w:rFonts w:ascii="Georgia" w:hAnsi="Georgia"/>
          <w:bCs/>
        </w:rPr>
        <w:t xml:space="preserve"> се присъжда </w:t>
      </w:r>
      <w:r w:rsidRPr="0052483D">
        <w:rPr>
          <w:rFonts w:ascii="Georgia" w:hAnsi="Georgia"/>
          <w:bCs/>
          <w:lang w:val="bg-BG"/>
        </w:rPr>
        <w:t>на оферта, отговаряща на условията за оценка от 1</w:t>
      </w:r>
      <w:r w:rsidR="001742C8" w:rsidRPr="0052483D">
        <w:rPr>
          <w:rFonts w:ascii="Georgia" w:hAnsi="Georgia"/>
          <w:bCs/>
          <w:lang w:val="bg-BG"/>
        </w:rPr>
        <w:t>0</w:t>
      </w:r>
      <w:r w:rsidRPr="0052483D">
        <w:rPr>
          <w:rFonts w:ascii="Georgia" w:hAnsi="Georgia"/>
          <w:bCs/>
          <w:lang w:val="bg-BG"/>
        </w:rPr>
        <w:t xml:space="preserve"> точки и в нея</w:t>
      </w:r>
      <w:r w:rsidRPr="0052483D">
        <w:rPr>
          <w:rFonts w:ascii="Georgia" w:hAnsi="Georgia"/>
          <w:bCs/>
        </w:rPr>
        <w:t xml:space="preserve"> се </w:t>
      </w:r>
      <w:r w:rsidRPr="0052483D">
        <w:rPr>
          <w:rFonts w:ascii="Georgia" w:hAnsi="Georgia"/>
          <w:bCs/>
          <w:lang w:val="bg-BG"/>
        </w:rPr>
        <w:t xml:space="preserve">установи </w:t>
      </w:r>
      <w:r w:rsidR="004D15C1" w:rsidRPr="0052483D">
        <w:rPr>
          <w:rFonts w:ascii="Georgia" w:hAnsi="Georgia"/>
          <w:bCs/>
        </w:rPr>
        <w:t xml:space="preserve">кумулативното наличие </w:t>
      </w:r>
      <w:r w:rsidRPr="0052483D">
        <w:rPr>
          <w:rFonts w:ascii="Georgia" w:hAnsi="Georgia"/>
          <w:bCs/>
        </w:rPr>
        <w:t xml:space="preserve"> </w:t>
      </w:r>
      <w:r w:rsidR="004D15C1" w:rsidRPr="0052483D">
        <w:rPr>
          <w:rFonts w:ascii="Georgia" w:hAnsi="Georgia"/>
          <w:bCs/>
        </w:rPr>
        <w:t xml:space="preserve">на </w:t>
      </w:r>
      <w:r w:rsidR="004D15C1" w:rsidRPr="0052483D">
        <w:rPr>
          <w:rFonts w:ascii="Georgia" w:hAnsi="Georgia"/>
          <w:bCs/>
          <w:lang w:val="bg-BG"/>
        </w:rPr>
        <w:t xml:space="preserve"> две от посочените в </w:t>
      </w:r>
      <w:r w:rsidR="004D15C1" w:rsidRPr="0052483D">
        <w:rPr>
          <w:rFonts w:ascii="Georgia" w:hAnsi="Georgia"/>
          <w:b/>
          <w:lang w:eastAsia="x-none"/>
        </w:rPr>
        <w:t xml:space="preserve"> таблицата по-долу</w:t>
      </w:r>
      <w:r w:rsidR="004D15C1" w:rsidRPr="0052483D">
        <w:rPr>
          <w:rFonts w:ascii="Georgia" w:hAnsi="Georgia"/>
          <w:bCs/>
          <w:lang w:val="bg-BG"/>
        </w:rPr>
        <w:t xml:space="preserve"> обстоятелства, </w:t>
      </w:r>
      <w:r w:rsidR="004D15C1" w:rsidRPr="0052483D">
        <w:rPr>
          <w:rFonts w:ascii="Georgia" w:hAnsi="Georgia"/>
          <w:b/>
          <w:lang w:val="bg-BG" w:eastAsia="x-none"/>
        </w:rPr>
        <w:t>което</w:t>
      </w:r>
      <w:r w:rsidR="004D15C1" w:rsidRPr="0052483D">
        <w:rPr>
          <w:rFonts w:ascii="Georgia" w:hAnsi="Georgia"/>
          <w:b/>
          <w:lang w:eastAsia="x-none"/>
        </w:rPr>
        <w:t xml:space="preserve"> обосновава по-високо качество на изпълнение.</w:t>
      </w:r>
      <w:r w:rsidR="004D15C1" w:rsidRPr="0052483D">
        <w:rPr>
          <w:rFonts w:ascii="Georgia" w:hAnsi="Georgia"/>
          <w:b/>
          <w:lang w:val="bg-BG" w:eastAsia="x-none"/>
        </w:rPr>
        <w:t xml:space="preserve"> </w:t>
      </w:r>
    </w:p>
    <w:p w:rsidR="00390DE5" w:rsidRPr="0052483D" w:rsidRDefault="00390DE5" w:rsidP="00390DE5">
      <w:pPr>
        <w:widowControl w:val="0"/>
        <w:autoSpaceDE w:val="0"/>
        <w:autoSpaceDN w:val="0"/>
        <w:spacing w:before="120" w:after="120"/>
        <w:ind w:right="-6" w:firstLine="709"/>
        <w:jc w:val="both"/>
        <w:rPr>
          <w:rFonts w:ascii="Georgia" w:hAnsi="Georgia"/>
          <w:b/>
          <w:lang w:eastAsia="x-none"/>
        </w:rPr>
      </w:pPr>
      <w:r w:rsidRPr="0052483D">
        <w:rPr>
          <w:rFonts w:ascii="Georgia" w:hAnsi="Georgia"/>
          <w:bCs/>
        </w:rPr>
        <w:t xml:space="preserve">Оценка от </w:t>
      </w:r>
      <w:r w:rsidR="001742C8" w:rsidRPr="0052483D">
        <w:rPr>
          <w:rFonts w:ascii="Georgia" w:hAnsi="Georgia"/>
          <w:b/>
          <w:bCs/>
          <w:lang w:val="bg-BG"/>
        </w:rPr>
        <w:t>3</w:t>
      </w:r>
      <w:r w:rsidRPr="0052483D">
        <w:rPr>
          <w:rFonts w:ascii="Georgia" w:hAnsi="Georgia"/>
          <w:b/>
          <w:bCs/>
          <w:lang w:val="bg-BG"/>
        </w:rPr>
        <w:t>4</w:t>
      </w:r>
      <w:r w:rsidRPr="0052483D">
        <w:rPr>
          <w:rFonts w:ascii="Georgia" w:hAnsi="Georgia"/>
          <w:b/>
          <w:bCs/>
        </w:rPr>
        <w:t xml:space="preserve"> точки</w:t>
      </w:r>
      <w:r w:rsidRPr="0052483D">
        <w:rPr>
          <w:rFonts w:ascii="Georgia" w:hAnsi="Georgia"/>
          <w:bCs/>
        </w:rPr>
        <w:t xml:space="preserve"> се присъжда </w:t>
      </w:r>
      <w:r w:rsidRPr="0052483D">
        <w:rPr>
          <w:rFonts w:ascii="Georgia" w:hAnsi="Georgia"/>
          <w:bCs/>
          <w:lang w:val="bg-BG"/>
        </w:rPr>
        <w:t>на оферта, отговаряща на условията за оценка от 1</w:t>
      </w:r>
      <w:r w:rsidR="001742C8" w:rsidRPr="0052483D">
        <w:rPr>
          <w:rFonts w:ascii="Georgia" w:hAnsi="Georgia"/>
          <w:bCs/>
          <w:lang w:val="bg-BG"/>
        </w:rPr>
        <w:t>0</w:t>
      </w:r>
      <w:r w:rsidRPr="0052483D">
        <w:rPr>
          <w:rFonts w:ascii="Georgia" w:hAnsi="Georgia"/>
          <w:bCs/>
          <w:lang w:val="bg-BG"/>
        </w:rPr>
        <w:t xml:space="preserve"> точки и в нея</w:t>
      </w:r>
      <w:r w:rsidRPr="0052483D">
        <w:rPr>
          <w:rFonts w:ascii="Georgia" w:hAnsi="Georgia"/>
          <w:bCs/>
        </w:rPr>
        <w:t xml:space="preserve"> се </w:t>
      </w:r>
      <w:r w:rsidRPr="0052483D">
        <w:rPr>
          <w:rFonts w:ascii="Georgia" w:hAnsi="Georgia"/>
          <w:bCs/>
          <w:lang w:val="bg-BG"/>
        </w:rPr>
        <w:t xml:space="preserve">установи </w:t>
      </w:r>
      <w:r w:rsidRPr="0052483D">
        <w:rPr>
          <w:rFonts w:ascii="Georgia" w:hAnsi="Georgia"/>
          <w:bCs/>
        </w:rPr>
        <w:t xml:space="preserve">кумулативното наличие на </w:t>
      </w:r>
      <w:r w:rsidR="004D15C1" w:rsidRPr="0052483D">
        <w:rPr>
          <w:rFonts w:ascii="Georgia" w:hAnsi="Georgia"/>
          <w:bCs/>
          <w:lang w:val="bg-BG"/>
        </w:rPr>
        <w:t xml:space="preserve"> три от посочените в </w:t>
      </w:r>
      <w:r w:rsidR="004D15C1" w:rsidRPr="0052483D">
        <w:rPr>
          <w:rFonts w:ascii="Georgia" w:hAnsi="Georgia"/>
          <w:b/>
          <w:lang w:eastAsia="x-none"/>
        </w:rPr>
        <w:t xml:space="preserve"> таблицата по-долу</w:t>
      </w:r>
      <w:r w:rsidR="004D15C1" w:rsidRPr="0052483D">
        <w:rPr>
          <w:rFonts w:ascii="Georgia" w:hAnsi="Georgia"/>
          <w:bCs/>
          <w:lang w:val="bg-BG"/>
        </w:rPr>
        <w:t xml:space="preserve"> обстоятелства, </w:t>
      </w:r>
      <w:r w:rsidR="004D15C1" w:rsidRPr="0052483D">
        <w:rPr>
          <w:rFonts w:ascii="Georgia" w:hAnsi="Georgia"/>
          <w:b/>
          <w:lang w:val="bg-BG" w:eastAsia="x-none"/>
        </w:rPr>
        <w:t>което</w:t>
      </w:r>
      <w:r w:rsidR="004D15C1" w:rsidRPr="0052483D">
        <w:rPr>
          <w:rFonts w:ascii="Georgia" w:hAnsi="Georgia"/>
          <w:b/>
          <w:lang w:eastAsia="x-none"/>
        </w:rPr>
        <w:t xml:space="preserve"> обосновава по-високо качество на изпълнение.</w:t>
      </w:r>
    </w:p>
    <w:p w:rsidR="00390DE5" w:rsidRPr="0052483D" w:rsidRDefault="00390DE5" w:rsidP="00390DE5">
      <w:pPr>
        <w:widowControl w:val="0"/>
        <w:autoSpaceDE w:val="0"/>
        <w:autoSpaceDN w:val="0"/>
        <w:spacing w:before="120" w:after="120"/>
        <w:ind w:right="-6" w:firstLine="709"/>
        <w:jc w:val="both"/>
        <w:rPr>
          <w:rFonts w:ascii="Georgia" w:hAnsi="Georgia"/>
          <w:b/>
          <w:lang w:eastAsia="x-none"/>
        </w:rPr>
      </w:pPr>
      <w:r w:rsidRPr="0052483D">
        <w:rPr>
          <w:rFonts w:ascii="Georgia" w:hAnsi="Georgia"/>
          <w:bCs/>
        </w:rPr>
        <w:t xml:space="preserve">Оценка от </w:t>
      </w:r>
      <w:r w:rsidR="001742C8" w:rsidRPr="0052483D">
        <w:rPr>
          <w:rFonts w:ascii="Georgia" w:hAnsi="Georgia"/>
          <w:b/>
          <w:bCs/>
          <w:lang w:val="bg-BG"/>
        </w:rPr>
        <w:t>42</w:t>
      </w:r>
      <w:r w:rsidRPr="0052483D">
        <w:rPr>
          <w:rFonts w:ascii="Georgia" w:hAnsi="Georgia"/>
          <w:b/>
          <w:bCs/>
        </w:rPr>
        <w:t xml:space="preserve"> точки</w:t>
      </w:r>
      <w:r w:rsidRPr="0052483D">
        <w:rPr>
          <w:rFonts w:ascii="Georgia" w:hAnsi="Georgia"/>
          <w:bCs/>
        </w:rPr>
        <w:t xml:space="preserve"> се присъжда </w:t>
      </w:r>
      <w:r w:rsidRPr="0052483D">
        <w:rPr>
          <w:rFonts w:ascii="Georgia" w:hAnsi="Georgia"/>
          <w:bCs/>
          <w:lang w:val="bg-BG"/>
        </w:rPr>
        <w:t>на оферта, отговаряща на условията за оценка от 1</w:t>
      </w:r>
      <w:r w:rsidR="001742C8" w:rsidRPr="0052483D">
        <w:rPr>
          <w:rFonts w:ascii="Georgia" w:hAnsi="Georgia"/>
          <w:bCs/>
          <w:lang w:val="bg-BG"/>
        </w:rPr>
        <w:t>0</w:t>
      </w:r>
      <w:r w:rsidRPr="0052483D">
        <w:rPr>
          <w:rFonts w:ascii="Georgia" w:hAnsi="Georgia"/>
          <w:bCs/>
          <w:lang w:val="bg-BG"/>
        </w:rPr>
        <w:t xml:space="preserve"> точки и в нея</w:t>
      </w:r>
      <w:r w:rsidRPr="0052483D">
        <w:rPr>
          <w:rFonts w:ascii="Georgia" w:hAnsi="Georgia"/>
          <w:bCs/>
        </w:rPr>
        <w:t xml:space="preserve"> се </w:t>
      </w:r>
      <w:r w:rsidRPr="0052483D">
        <w:rPr>
          <w:rFonts w:ascii="Georgia" w:hAnsi="Georgia"/>
          <w:bCs/>
          <w:lang w:val="bg-BG"/>
        </w:rPr>
        <w:t>установи</w:t>
      </w:r>
      <w:r w:rsidRPr="0052483D">
        <w:rPr>
          <w:rFonts w:ascii="Georgia" w:hAnsi="Georgia"/>
          <w:bCs/>
        </w:rPr>
        <w:t xml:space="preserve"> кумулативното наличие на </w:t>
      </w:r>
      <w:r w:rsidR="004D15C1" w:rsidRPr="0052483D">
        <w:rPr>
          <w:rFonts w:ascii="Georgia" w:hAnsi="Georgia"/>
          <w:bCs/>
          <w:lang w:val="bg-BG"/>
        </w:rPr>
        <w:t xml:space="preserve">четири от посочените в </w:t>
      </w:r>
      <w:r w:rsidR="004D15C1" w:rsidRPr="0052483D">
        <w:rPr>
          <w:rFonts w:ascii="Georgia" w:hAnsi="Georgia"/>
          <w:b/>
          <w:lang w:eastAsia="x-none"/>
        </w:rPr>
        <w:t xml:space="preserve"> таблицата по-долу</w:t>
      </w:r>
      <w:r w:rsidR="004D15C1" w:rsidRPr="0052483D">
        <w:rPr>
          <w:rFonts w:ascii="Georgia" w:hAnsi="Georgia"/>
          <w:bCs/>
          <w:lang w:val="bg-BG"/>
        </w:rPr>
        <w:t xml:space="preserve"> обстоятелства, </w:t>
      </w:r>
      <w:r w:rsidR="004D15C1" w:rsidRPr="0052483D">
        <w:rPr>
          <w:rFonts w:ascii="Georgia" w:hAnsi="Georgia"/>
          <w:b/>
          <w:lang w:val="bg-BG" w:eastAsia="x-none"/>
        </w:rPr>
        <w:t>което</w:t>
      </w:r>
      <w:r w:rsidR="004D15C1" w:rsidRPr="0052483D">
        <w:rPr>
          <w:rFonts w:ascii="Georgia" w:hAnsi="Georgia"/>
          <w:b/>
          <w:lang w:eastAsia="x-none"/>
        </w:rPr>
        <w:t xml:space="preserve"> обосновава по-високо качество на изпълнение.</w:t>
      </w:r>
      <w:r w:rsidR="004D15C1" w:rsidRPr="0052483D">
        <w:rPr>
          <w:rFonts w:ascii="Georgia" w:hAnsi="Georgia"/>
          <w:b/>
          <w:lang w:val="bg-BG" w:eastAsia="x-none"/>
        </w:rPr>
        <w:t xml:space="preserve"> </w:t>
      </w:r>
    </w:p>
    <w:p w:rsidR="00390DE5" w:rsidRPr="0052483D" w:rsidRDefault="00390DE5" w:rsidP="00390DE5">
      <w:pPr>
        <w:widowControl w:val="0"/>
        <w:autoSpaceDE w:val="0"/>
        <w:autoSpaceDN w:val="0"/>
        <w:spacing w:before="120" w:after="120"/>
        <w:ind w:right="-6" w:firstLine="709"/>
        <w:jc w:val="both"/>
        <w:rPr>
          <w:rFonts w:ascii="Georgia" w:hAnsi="Georgia"/>
          <w:b/>
          <w:lang w:eastAsia="x-none"/>
        </w:rPr>
      </w:pPr>
      <w:r w:rsidRPr="0052483D">
        <w:rPr>
          <w:rFonts w:ascii="Georgia" w:hAnsi="Georgia"/>
          <w:bCs/>
        </w:rPr>
        <w:t xml:space="preserve">Оценка от </w:t>
      </w:r>
      <w:r w:rsidR="001742C8" w:rsidRPr="0052483D">
        <w:rPr>
          <w:rFonts w:ascii="Georgia" w:hAnsi="Georgia"/>
          <w:b/>
          <w:bCs/>
          <w:lang w:val="bg-BG"/>
        </w:rPr>
        <w:t>50</w:t>
      </w:r>
      <w:r w:rsidRPr="0052483D">
        <w:rPr>
          <w:rFonts w:ascii="Georgia" w:hAnsi="Georgia"/>
          <w:b/>
          <w:bCs/>
        </w:rPr>
        <w:t xml:space="preserve"> точки</w:t>
      </w:r>
      <w:r w:rsidRPr="0052483D">
        <w:rPr>
          <w:rFonts w:ascii="Georgia" w:hAnsi="Georgia"/>
          <w:bCs/>
        </w:rPr>
        <w:t xml:space="preserve"> се присъжда </w:t>
      </w:r>
      <w:r w:rsidRPr="0052483D">
        <w:rPr>
          <w:rFonts w:ascii="Georgia" w:hAnsi="Georgia"/>
          <w:bCs/>
          <w:lang w:val="bg-BG"/>
        </w:rPr>
        <w:t>на оферта, отговаряща на условията за оценка от 1</w:t>
      </w:r>
      <w:r w:rsidR="001742C8" w:rsidRPr="0052483D">
        <w:rPr>
          <w:rFonts w:ascii="Georgia" w:hAnsi="Georgia"/>
          <w:bCs/>
          <w:lang w:val="bg-BG"/>
        </w:rPr>
        <w:t>0</w:t>
      </w:r>
      <w:r w:rsidRPr="0052483D">
        <w:rPr>
          <w:rFonts w:ascii="Georgia" w:hAnsi="Georgia"/>
          <w:bCs/>
          <w:lang w:val="bg-BG"/>
        </w:rPr>
        <w:t xml:space="preserve"> точки и в нея</w:t>
      </w:r>
      <w:r w:rsidRPr="0052483D">
        <w:rPr>
          <w:rFonts w:ascii="Georgia" w:hAnsi="Georgia"/>
          <w:bCs/>
        </w:rPr>
        <w:t xml:space="preserve"> се </w:t>
      </w:r>
      <w:r w:rsidRPr="0052483D">
        <w:rPr>
          <w:rFonts w:ascii="Georgia" w:hAnsi="Georgia"/>
          <w:bCs/>
          <w:lang w:val="bg-BG"/>
        </w:rPr>
        <w:t>установи</w:t>
      </w:r>
      <w:r w:rsidRPr="0052483D">
        <w:rPr>
          <w:rFonts w:ascii="Georgia" w:hAnsi="Georgia"/>
          <w:bCs/>
        </w:rPr>
        <w:t xml:space="preserve"> </w:t>
      </w:r>
      <w:r w:rsidRPr="0052483D">
        <w:rPr>
          <w:rFonts w:ascii="Georgia" w:hAnsi="Georgia"/>
          <w:b/>
          <w:bCs/>
          <w:u w:val="single"/>
        </w:rPr>
        <w:t xml:space="preserve">кумулативното наличие на всички </w:t>
      </w:r>
      <w:r w:rsidRPr="0052483D">
        <w:rPr>
          <w:rFonts w:ascii="Georgia" w:hAnsi="Georgia"/>
          <w:b/>
          <w:bCs/>
          <w:u w:val="single"/>
          <w:lang w:val="bg-BG"/>
        </w:rPr>
        <w:t>п</w:t>
      </w:r>
      <w:r w:rsidRPr="0052483D">
        <w:rPr>
          <w:rFonts w:ascii="Georgia" w:hAnsi="Georgia"/>
          <w:b/>
          <w:bCs/>
          <w:u w:val="single"/>
        </w:rPr>
        <w:t>ет</w:t>
      </w:r>
      <w:r w:rsidRPr="0052483D">
        <w:rPr>
          <w:rFonts w:ascii="Georgia" w:hAnsi="Georgia"/>
          <w:b/>
          <w:u w:val="single"/>
          <w:lang w:eastAsia="x-none"/>
        </w:rPr>
        <w:t xml:space="preserve"> обстоятелства,</w:t>
      </w:r>
      <w:r w:rsidRPr="0052483D">
        <w:rPr>
          <w:rFonts w:ascii="Georgia" w:hAnsi="Georgia"/>
          <w:b/>
          <w:lang w:eastAsia="x-none"/>
        </w:rPr>
        <w:t xml:space="preserve"> </w:t>
      </w:r>
      <w:r w:rsidRPr="0052483D">
        <w:rPr>
          <w:rFonts w:ascii="Georgia" w:hAnsi="Georgia"/>
          <w:b/>
          <w:lang w:eastAsia="x-none"/>
        </w:rPr>
        <w:lastRenderedPageBreak/>
        <w:t>обосноваващи по-високо качество на изпълнение, посочени в таблицата по-долу.</w:t>
      </w:r>
    </w:p>
    <w:p w:rsidR="00390DE5" w:rsidRPr="0052483D" w:rsidRDefault="00390DE5" w:rsidP="00390DE5">
      <w:pPr>
        <w:widowControl w:val="0"/>
        <w:autoSpaceDE w:val="0"/>
        <w:autoSpaceDN w:val="0"/>
        <w:spacing w:before="120" w:after="120"/>
        <w:ind w:right="-6"/>
        <w:jc w:val="both"/>
        <w:rPr>
          <w:rFonts w:ascii="Georgia" w:hAnsi="Georgia"/>
          <w:bCs/>
          <w:color w:val="00000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5"/>
        <w:gridCol w:w="7397"/>
      </w:tblGrid>
      <w:tr w:rsidR="00390DE5" w:rsidRPr="0052483D" w:rsidTr="00390DE5">
        <w:trPr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390DE5" w:rsidRPr="0052483D" w:rsidRDefault="00390DE5">
            <w:pPr>
              <w:spacing w:before="120" w:after="120"/>
              <w:jc w:val="center"/>
              <w:rPr>
                <w:rFonts w:ascii="Georgia" w:hAnsi="Georgia"/>
                <w:b/>
                <w:lang w:val="bg-BG"/>
              </w:rPr>
            </w:pPr>
            <w:r w:rsidRPr="0052483D">
              <w:rPr>
                <w:rFonts w:ascii="Georgia" w:hAnsi="Georgia"/>
                <w:b/>
                <w:lang w:val="bg-BG"/>
              </w:rPr>
              <w:t>№ на обстоятелството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390DE5" w:rsidRPr="0052483D" w:rsidRDefault="00390DE5">
            <w:pPr>
              <w:spacing w:before="120" w:after="120"/>
              <w:jc w:val="center"/>
              <w:rPr>
                <w:rFonts w:ascii="Georgia" w:hAnsi="Georgia"/>
                <w:b/>
              </w:rPr>
            </w:pPr>
            <w:r w:rsidRPr="0052483D">
              <w:rPr>
                <w:rFonts w:ascii="Georgia" w:hAnsi="Georgia"/>
                <w:b/>
                <w:lang w:eastAsia="x-none"/>
              </w:rPr>
              <w:t>Обстоятелства, обосноваващи по-високо качество на изпълнение:</w:t>
            </w:r>
          </w:p>
        </w:tc>
      </w:tr>
      <w:tr w:rsidR="00390DE5" w:rsidRPr="0052483D" w:rsidTr="00390DE5">
        <w:trPr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E5" w:rsidRPr="0052483D" w:rsidRDefault="00390DE5">
            <w:pPr>
              <w:spacing w:before="120" w:after="120"/>
              <w:jc w:val="center"/>
              <w:rPr>
                <w:rFonts w:ascii="Georgia" w:hAnsi="Georgia"/>
                <w:b/>
              </w:rPr>
            </w:pPr>
            <w:r w:rsidRPr="0052483D">
              <w:rPr>
                <w:rFonts w:ascii="Georgia" w:hAnsi="Georgia"/>
                <w:b/>
              </w:rPr>
              <w:t>1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E5" w:rsidRPr="0052483D" w:rsidRDefault="00390DE5" w:rsidP="00C37513">
            <w:pPr>
              <w:numPr>
                <w:ilvl w:val="0"/>
                <w:numId w:val="4"/>
              </w:numPr>
              <w:tabs>
                <w:tab w:val="left" w:pos="0"/>
              </w:tabs>
              <w:spacing w:before="120" w:after="120" w:line="240" w:lineRule="auto"/>
              <w:ind w:left="0" w:firstLine="459"/>
              <w:jc w:val="both"/>
              <w:rPr>
                <w:rFonts w:ascii="Georgia" w:hAnsi="Georgia"/>
                <w:lang w:eastAsia="x-none" w:bidi="en-US"/>
              </w:rPr>
            </w:pPr>
            <w:r w:rsidRPr="0052483D">
              <w:rPr>
                <w:rFonts w:ascii="Georgia" w:hAnsi="Georgia"/>
                <w:lang w:eastAsia="x-none" w:bidi="en-US"/>
              </w:rPr>
              <w:t>Предложената концепция за изпълнение съдържа характеристики, гарантиращи навременното и качествено изпълнение на дейностите от предмета на поръчката и изразяващи се в: разпределение във времето на работните звена, както и индивидуалните експерти и работници за изпълнение на предвидените дейности, като са дефинирани състава и квалификацията им и са посочени конкретните задължения, които същите ще изпълняват съобразно планираните за изпълнение от тях дейности.</w:t>
            </w:r>
          </w:p>
        </w:tc>
      </w:tr>
      <w:tr w:rsidR="00390DE5" w:rsidRPr="0052483D" w:rsidTr="00390DE5">
        <w:trPr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E5" w:rsidRPr="0052483D" w:rsidRDefault="00390DE5">
            <w:pPr>
              <w:spacing w:before="120" w:after="120"/>
              <w:jc w:val="center"/>
              <w:rPr>
                <w:rFonts w:ascii="Georgia" w:hAnsi="Georgia"/>
                <w:b/>
              </w:rPr>
            </w:pPr>
            <w:r w:rsidRPr="0052483D">
              <w:rPr>
                <w:rFonts w:ascii="Georgia" w:hAnsi="Georgia"/>
                <w:b/>
              </w:rPr>
              <w:t>2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E5" w:rsidRPr="0052483D" w:rsidRDefault="00390DE5" w:rsidP="00C37513">
            <w:pPr>
              <w:numPr>
                <w:ilvl w:val="0"/>
                <w:numId w:val="4"/>
              </w:numPr>
              <w:tabs>
                <w:tab w:val="left" w:pos="0"/>
              </w:tabs>
              <w:spacing w:before="120" w:after="120" w:line="240" w:lineRule="auto"/>
              <w:ind w:left="0" w:firstLine="459"/>
              <w:jc w:val="both"/>
              <w:rPr>
                <w:rFonts w:ascii="Georgia" w:hAnsi="Georgia"/>
                <w:lang w:eastAsia="x-none" w:bidi="en-US"/>
              </w:rPr>
            </w:pPr>
            <w:r w:rsidRPr="0052483D">
              <w:rPr>
                <w:rFonts w:ascii="Georgia" w:hAnsi="Georgia"/>
                <w:lang w:eastAsia="x-none" w:bidi="en-US"/>
              </w:rPr>
              <w:t>Предложената концепция за изпълнение съдържа характеристики, гарантиращи навременното и качествено изпълнение на дейностите от предмета на поръчката и изразяващи се в: организация за съставяне на необходимите документи за изпълнение предмета на поръчката, подлежащи на изготвяне от страна на изпълнителя, като е посочено съдържанието им, основания за тяхното съставяне, мерки за навременното изпълнение, отговорен служител за изпълнение на дейността и отговорни лица за удостоверяването им.</w:t>
            </w:r>
          </w:p>
        </w:tc>
      </w:tr>
      <w:tr w:rsidR="00390DE5" w:rsidRPr="0052483D" w:rsidTr="00390DE5">
        <w:trPr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E5" w:rsidRPr="0052483D" w:rsidRDefault="00390DE5">
            <w:pPr>
              <w:spacing w:before="120" w:after="120"/>
              <w:jc w:val="center"/>
              <w:rPr>
                <w:rFonts w:ascii="Georgia" w:hAnsi="Georgia"/>
                <w:b/>
              </w:rPr>
            </w:pPr>
            <w:r w:rsidRPr="0052483D">
              <w:rPr>
                <w:rFonts w:ascii="Georgia" w:hAnsi="Georgia"/>
                <w:b/>
              </w:rPr>
              <w:t>3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E5" w:rsidRPr="0052483D" w:rsidRDefault="00390DE5" w:rsidP="00C37513">
            <w:pPr>
              <w:numPr>
                <w:ilvl w:val="0"/>
                <w:numId w:val="4"/>
              </w:numPr>
              <w:tabs>
                <w:tab w:val="left" w:pos="0"/>
              </w:tabs>
              <w:spacing w:before="120" w:after="120" w:line="240" w:lineRule="auto"/>
              <w:ind w:left="0" w:firstLine="459"/>
              <w:jc w:val="both"/>
              <w:rPr>
                <w:rFonts w:ascii="Georgia" w:hAnsi="Georgia"/>
                <w:lang w:eastAsia="x-none" w:bidi="en-US"/>
              </w:rPr>
            </w:pPr>
            <w:r w:rsidRPr="0052483D">
              <w:rPr>
                <w:rFonts w:ascii="Georgia" w:hAnsi="Georgia"/>
                <w:lang w:eastAsia="x-none" w:bidi="en-US"/>
              </w:rPr>
              <w:t xml:space="preserve">Предложената концепция за изпълнение съдържа характеристики, гарантиращи навременното и качествено изпълнение на дейностите от предмета на поръчката и изразяващи се в: организация на доставката на материалите, необходими за изпълнението на строежа. </w:t>
            </w:r>
            <w:r w:rsidRPr="0052483D">
              <w:rPr>
                <w:rFonts w:ascii="Georgia" w:hAnsi="Georgia"/>
              </w:rPr>
              <w:t>Посочени са и конкретни мерки за осигуряване на своевременна доставка на необходимите материали, както мерки за извършване на входящия контрол за качество и съответствие на доставяните материали с предвидените за използване такива. За всяка една от мерките е посочено същност и обхват, конкретните дейности, които се предвиждат за изпълнението й, конкретния експерт и/или служител, ангажиран с прякото й изпълнение, ако експертите по изпълнение на дейностите са повече от един, кой експерт коя от дейностите ще изпълнява с посочване на техните конкретни задължения. Мерките следва да бъдат съпроводени и от описание на очаквания ефект от изпълнението на конкретната мярка в смисъла на постигането на целите на контрола по доставката и качеството и съответствието на материалите.</w:t>
            </w:r>
          </w:p>
        </w:tc>
      </w:tr>
      <w:tr w:rsidR="00390DE5" w:rsidRPr="0052483D" w:rsidTr="00390DE5">
        <w:trPr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E5" w:rsidRPr="0052483D" w:rsidRDefault="00390DE5">
            <w:pPr>
              <w:spacing w:before="120" w:after="120"/>
              <w:jc w:val="center"/>
              <w:rPr>
                <w:rFonts w:ascii="Georgia" w:hAnsi="Georgia"/>
                <w:b/>
              </w:rPr>
            </w:pPr>
            <w:r w:rsidRPr="0052483D">
              <w:rPr>
                <w:rFonts w:ascii="Georgia" w:hAnsi="Georgia"/>
                <w:b/>
              </w:rPr>
              <w:t>4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E5" w:rsidRPr="0052483D" w:rsidRDefault="00390DE5" w:rsidP="00C37513">
            <w:pPr>
              <w:numPr>
                <w:ilvl w:val="0"/>
                <w:numId w:val="4"/>
              </w:numPr>
              <w:tabs>
                <w:tab w:val="left" w:pos="0"/>
              </w:tabs>
              <w:spacing w:before="120" w:after="120" w:line="240" w:lineRule="auto"/>
              <w:ind w:left="0" w:firstLine="459"/>
              <w:jc w:val="both"/>
              <w:rPr>
                <w:rFonts w:ascii="Georgia" w:hAnsi="Georgia"/>
                <w:lang w:eastAsia="x-none" w:bidi="en-US"/>
              </w:rPr>
            </w:pPr>
            <w:r w:rsidRPr="0052483D">
              <w:rPr>
                <w:rFonts w:ascii="Georgia" w:hAnsi="Georgia"/>
                <w:lang w:eastAsia="x-none" w:bidi="en-US"/>
              </w:rPr>
              <w:t xml:space="preserve">Предложената концепция за изпълнение съдържа характеристики, гарантиращи навременното и качествено изпълнение на дейностите от предмета на поръчката и изразяващи се в: </w:t>
            </w:r>
            <w:r w:rsidRPr="0052483D">
              <w:rPr>
                <w:rFonts w:ascii="Georgia" w:hAnsi="Georgia"/>
              </w:rPr>
              <w:t xml:space="preserve">конкретни действия, които се предвиждат за изпълнението на всяка една от предложените мерки за опазване на околната среда и контрол на социалното напрежение, в това число конкретния </w:t>
            </w:r>
            <w:r w:rsidRPr="0052483D">
              <w:rPr>
                <w:rFonts w:ascii="Georgia" w:hAnsi="Georgia"/>
              </w:rPr>
              <w:lastRenderedPageBreak/>
              <w:t xml:space="preserve">служител, ангажиран с прякото им изпълнение, както и посочване на експертите от ръководния състав на участника, които ще контролират изпълнението на мярката и начините им на </w:t>
            </w:r>
            <w:r w:rsidRPr="0052483D">
              <w:rPr>
                <w:rFonts w:ascii="Georgia" w:hAnsi="Georgia"/>
                <w:lang w:eastAsia="x-none" w:bidi="en-US"/>
              </w:rPr>
              <w:t xml:space="preserve">взаимодействие с контролирания/ните служители. </w:t>
            </w:r>
            <w:r w:rsidRPr="0052483D">
              <w:rPr>
                <w:rFonts w:ascii="Georgia" w:hAnsi="Georgia"/>
              </w:rPr>
              <w:t>Мерките следва да бъдат съпроводени и от описание на очаквания екологичен ефект от изпълнението им.</w:t>
            </w:r>
          </w:p>
        </w:tc>
      </w:tr>
      <w:tr w:rsidR="00390DE5" w:rsidRPr="0052483D" w:rsidTr="00390DE5">
        <w:trPr>
          <w:jc w:val="center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E5" w:rsidRPr="0052483D" w:rsidRDefault="00390DE5">
            <w:pPr>
              <w:spacing w:before="120" w:after="120"/>
              <w:jc w:val="center"/>
              <w:rPr>
                <w:rFonts w:ascii="Georgia" w:hAnsi="Georgia"/>
                <w:b/>
              </w:rPr>
            </w:pPr>
            <w:r w:rsidRPr="0052483D">
              <w:rPr>
                <w:rFonts w:ascii="Georgia" w:hAnsi="Georgia"/>
                <w:b/>
              </w:rPr>
              <w:lastRenderedPageBreak/>
              <w:t>5</w:t>
            </w:r>
          </w:p>
        </w:tc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0DE5" w:rsidRPr="0052483D" w:rsidRDefault="00390DE5" w:rsidP="00C37513">
            <w:pPr>
              <w:numPr>
                <w:ilvl w:val="0"/>
                <w:numId w:val="4"/>
              </w:numPr>
              <w:tabs>
                <w:tab w:val="left" w:pos="0"/>
              </w:tabs>
              <w:spacing w:before="120" w:after="120" w:line="240" w:lineRule="auto"/>
              <w:ind w:left="0" w:firstLine="459"/>
              <w:jc w:val="both"/>
              <w:rPr>
                <w:rFonts w:ascii="Georgia" w:hAnsi="Georgia"/>
                <w:lang w:eastAsia="x-none" w:bidi="en-US"/>
              </w:rPr>
            </w:pPr>
            <w:r w:rsidRPr="0052483D">
              <w:rPr>
                <w:rFonts w:ascii="Georgia" w:hAnsi="Georgia"/>
                <w:lang w:eastAsia="x-none" w:bidi="en-US"/>
              </w:rPr>
              <w:t xml:space="preserve">Предложената концепция за изпълнение съдържа характеристики, гарантиращи навременното и качествено изпълнение на дейностите от предмета на поръчката и изразяващи се в: организация за вътрешен контрол и механизми за осигуряване на качеството по време на изпълнение на </w:t>
            </w:r>
            <w:r w:rsidRPr="0052483D">
              <w:rPr>
                <w:rFonts w:ascii="Georgia" w:hAnsi="Georgia"/>
                <w:lang w:val="bg-BG" w:eastAsia="x-none" w:bidi="en-US"/>
              </w:rPr>
              <w:t xml:space="preserve">проектирането и </w:t>
            </w:r>
            <w:r w:rsidRPr="0052483D">
              <w:rPr>
                <w:rFonts w:ascii="Georgia" w:hAnsi="Georgia"/>
                <w:lang w:eastAsia="x-none" w:bidi="en-US"/>
              </w:rPr>
              <w:t xml:space="preserve">строителството. Направено е предложение с мерки </w:t>
            </w:r>
            <w:r w:rsidRPr="0052483D">
              <w:rPr>
                <w:rFonts w:ascii="Georgia" w:hAnsi="Georgia"/>
              </w:rPr>
              <w:t>за осигуряване на качество по време на изпълнение на договора. Всяка една от мерките за осигуряване на качеството е съпроводена от: същност и обхват на мярката; описание на конкретните действия, които ще се извършат при нейното прилагане и изпълнение, описание на експертите, които са ангажирани с изпълнение на тези дейности; описание на отделните техни задължения, свързани с дейностите по конкретната мярка. Мерките следва да бъдат съпроводени и от описание на очакваното въздействие и резултат на конкретната мярка към изпълнението на договора като цяло.</w:t>
            </w:r>
          </w:p>
        </w:tc>
      </w:tr>
    </w:tbl>
    <w:p w:rsidR="00390DE5" w:rsidRPr="0052483D" w:rsidRDefault="00390DE5" w:rsidP="00390DE5">
      <w:pPr>
        <w:spacing w:before="120" w:after="120"/>
        <w:ind w:firstLine="567"/>
        <w:jc w:val="both"/>
        <w:rPr>
          <w:rFonts w:ascii="Georgia" w:hAnsi="Georgia"/>
          <w:i/>
        </w:rPr>
      </w:pPr>
      <w:r w:rsidRPr="0052483D">
        <w:rPr>
          <w:rFonts w:ascii="Georgia" w:hAnsi="Georgia"/>
          <w:i/>
        </w:rPr>
        <w:t>За целите на методиката, следва да се имат предвид следните дефиниции:</w:t>
      </w:r>
    </w:p>
    <w:p w:rsidR="00390DE5" w:rsidRPr="0052483D" w:rsidRDefault="00390DE5" w:rsidP="00390DE5">
      <w:pPr>
        <w:spacing w:before="120" w:after="120"/>
        <w:ind w:firstLine="567"/>
        <w:jc w:val="both"/>
        <w:rPr>
          <w:rFonts w:ascii="Georgia" w:hAnsi="Georgia"/>
          <w:b/>
          <w:i/>
        </w:rPr>
      </w:pPr>
      <w:proofErr w:type="gramStart"/>
      <w:r w:rsidRPr="0052483D">
        <w:rPr>
          <w:rFonts w:ascii="Georgia" w:hAnsi="Georgia"/>
          <w:b/>
          <w:i/>
          <w:lang w:eastAsia="x-none" w:bidi="en-US"/>
        </w:rPr>
        <w:t>Навременно – от цялостната разработка се обосновава извод за гарантирано спазване на предложения от участника срок</w:t>
      </w:r>
      <w:r w:rsidR="00900409" w:rsidRPr="0052483D">
        <w:rPr>
          <w:rFonts w:ascii="Georgia" w:hAnsi="Georgia"/>
          <w:b/>
          <w:i/>
          <w:lang w:val="bg-BG" w:eastAsia="x-none" w:bidi="en-US"/>
        </w:rPr>
        <w:t xml:space="preserve"> за завършване на дейностите/работите</w:t>
      </w:r>
      <w:r w:rsidRPr="0052483D">
        <w:rPr>
          <w:rFonts w:ascii="Georgia" w:hAnsi="Georgia"/>
          <w:b/>
          <w:i/>
          <w:lang w:eastAsia="x-none" w:bidi="en-US"/>
        </w:rPr>
        <w:t>.</w:t>
      </w:r>
      <w:proofErr w:type="gramEnd"/>
    </w:p>
    <w:p w:rsidR="00390DE5" w:rsidRPr="0052483D" w:rsidRDefault="00390DE5" w:rsidP="00390DE5">
      <w:pPr>
        <w:spacing w:before="120" w:after="120"/>
        <w:ind w:firstLine="709"/>
        <w:jc w:val="both"/>
        <w:rPr>
          <w:rFonts w:ascii="Georgia" w:hAnsi="Georgia"/>
          <w:b/>
          <w:i/>
          <w:lang w:eastAsia="x-none" w:bidi="en-US"/>
        </w:rPr>
      </w:pPr>
      <w:proofErr w:type="gramStart"/>
      <w:r w:rsidRPr="0052483D">
        <w:rPr>
          <w:rFonts w:ascii="Georgia" w:hAnsi="Georgia"/>
          <w:b/>
          <w:i/>
        </w:rPr>
        <w:t xml:space="preserve">Качествено изпълнение – от </w:t>
      </w:r>
      <w:r w:rsidRPr="0052483D">
        <w:rPr>
          <w:rFonts w:ascii="Georgia" w:hAnsi="Georgia"/>
          <w:b/>
          <w:i/>
          <w:lang w:eastAsia="x-none" w:bidi="en-US"/>
        </w:rPr>
        <w:t>цялостната разработка се обосновава извод за изпълнение на поръчката съгласно действащата нормативна уредба, изискванията на Възложителя и проекта на договора.</w:t>
      </w:r>
      <w:proofErr w:type="gramEnd"/>
    </w:p>
    <w:p w:rsidR="00390DE5" w:rsidRPr="0052483D" w:rsidRDefault="00390DE5" w:rsidP="00390DE5">
      <w:pPr>
        <w:spacing w:before="120" w:after="120"/>
        <w:ind w:firstLine="709"/>
        <w:jc w:val="both"/>
        <w:rPr>
          <w:rFonts w:ascii="Georgia" w:hAnsi="Georgia"/>
        </w:rPr>
      </w:pPr>
      <w:r w:rsidRPr="0052483D">
        <w:rPr>
          <w:rFonts w:ascii="Georgia" w:hAnsi="Georgia"/>
        </w:rPr>
        <w:t>В протоколите от своята работа комисията мотивира всяка от поставените оценки, като аргументира поставената оценка, на база на таблицата, посочена по-горе и обосновава наличието/липсата на съответното обстоятелство, като взема предвид всички изисквания на настоящата документация, в т.ч. приложенията към нея.</w:t>
      </w:r>
    </w:p>
    <w:p w:rsidR="00390DE5" w:rsidRPr="0052483D" w:rsidRDefault="0052483D" w:rsidP="0052483D">
      <w:pPr>
        <w:widowControl w:val="0"/>
        <w:autoSpaceDE w:val="0"/>
        <w:autoSpaceDN w:val="0"/>
        <w:spacing w:before="120" w:after="120" w:line="240" w:lineRule="auto"/>
        <w:ind w:left="720" w:right="-6"/>
        <w:jc w:val="both"/>
        <w:rPr>
          <w:rFonts w:ascii="Georgia" w:hAnsi="Georgia"/>
          <w:b/>
        </w:rPr>
      </w:pPr>
      <w:r w:rsidRPr="0052483D">
        <w:rPr>
          <w:rFonts w:ascii="Georgia" w:hAnsi="Georgia"/>
          <w:b/>
          <w:lang w:val="bg-BG"/>
        </w:rPr>
        <w:t>3.3.</w:t>
      </w:r>
      <w:r w:rsidR="00390DE5" w:rsidRPr="0052483D">
        <w:rPr>
          <w:rFonts w:ascii="Georgia" w:hAnsi="Georgia"/>
          <w:b/>
        </w:rPr>
        <w:t>Определяне на оценката по показателя „Ценови показател“ (ЦП)</w:t>
      </w:r>
    </w:p>
    <w:p w:rsidR="00390DE5" w:rsidRPr="0052483D" w:rsidRDefault="00390DE5" w:rsidP="00390DE5">
      <w:pPr>
        <w:ind w:firstLine="709"/>
        <w:rPr>
          <w:rFonts w:ascii="Georgia" w:hAnsi="Georgia"/>
        </w:rPr>
      </w:pPr>
      <w:bookmarkStart w:id="4" w:name="bookmark30"/>
      <w:proofErr w:type="gramStart"/>
      <w:r w:rsidRPr="0052483D">
        <w:rPr>
          <w:rFonts w:ascii="Georgia" w:hAnsi="Georgia"/>
        </w:rPr>
        <w:t>Начин за определяне на оценката по показател ЦП — „</w:t>
      </w:r>
      <w:bookmarkEnd w:id="4"/>
      <w:r w:rsidRPr="0052483D">
        <w:rPr>
          <w:rFonts w:ascii="Georgia" w:hAnsi="Georgia"/>
          <w:b/>
          <w:bCs/>
        </w:rPr>
        <w:t>Ценови показател“.</w:t>
      </w:r>
      <w:proofErr w:type="gramEnd"/>
    </w:p>
    <w:p w:rsidR="00390DE5" w:rsidRPr="0052483D" w:rsidRDefault="00390DE5" w:rsidP="00390DE5">
      <w:pPr>
        <w:jc w:val="center"/>
        <w:rPr>
          <w:rFonts w:ascii="Georgia" w:hAnsi="Georgia"/>
          <w:b/>
        </w:rPr>
      </w:pPr>
      <w:r w:rsidRPr="0052483D">
        <w:rPr>
          <w:rFonts w:ascii="Georgia" w:hAnsi="Georgia"/>
          <w:b/>
        </w:rPr>
        <w:t>ЦП= (Цmin/Цi)*</w:t>
      </w:r>
      <w:r w:rsidR="00C327A3" w:rsidRPr="0052483D">
        <w:rPr>
          <w:rFonts w:ascii="Georgia" w:hAnsi="Georgia"/>
          <w:b/>
          <w:lang w:val="bg-BG"/>
        </w:rPr>
        <w:t>50</w:t>
      </w:r>
      <w:r w:rsidRPr="0052483D">
        <w:rPr>
          <w:rFonts w:ascii="Georgia" w:hAnsi="Georgia"/>
          <w:b/>
        </w:rPr>
        <w:t>, където</w:t>
      </w:r>
    </w:p>
    <w:p w:rsidR="00390DE5" w:rsidRPr="0052483D" w:rsidRDefault="00390DE5" w:rsidP="00390DE5">
      <w:pPr>
        <w:spacing w:after="120"/>
        <w:ind w:firstLine="709"/>
        <w:jc w:val="both"/>
        <w:rPr>
          <w:rFonts w:ascii="Georgia" w:hAnsi="Georgia"/>
          <w:lang w:eastAsia="ar-SA"/>
        </w:rPr>
      </w:pPr>
      <w:proofErr w:type="gramStart"/>
      <w:r w:rsidRPr="0052483D">
        <w:rPr>
          <w:rFonts w:ascii="Georgia" w:hAnsi="Georgia"/>
          <w:b/>
          <w:lang w:eastAsia="ar-SA"/>
        </w:rPr>
        <w:t>Цmin</w:t>
      </w:r>
      <w:r w:rsidRPr="0052483D">
        <w:rPr>
          <w:rFonts w:ascii="Georgia" w:hAnsi="Georgia"/>
          <w:lang w:eastAsia="ar-SA"/>
        </w:rPr>
        <w:t xml:space="preserve"> е минималната предложена обща цена, в лева без ДДС съгласно Ценовите предложения на всички участници.</w:t>
      </w:r>
      <w:proofErr w:type="gramEnd"/>
    </w:p>
    <w:p w:rsidR="00390DE5" w:rsidRPr="0052483D" w:rsidRDefault="00390DE5" w:rsidP="00390DE5">
      <w:pPr>
        <w:spacing w:after="120"/>
        <w:ind w:firstLine="709"/>
        <w:jc w:val="both"/>
        <w:rPr>
          <w:rFonts w:ascii="Georgia" w:hAnsi="Georgia"/>
          <w:lang w:eastAsia="ar-SA"/>
        </w:rPr>
      </w:pPr>
      <w:proofErr w:type="gramStart"/>
      <w:r w:rsidRPr="0052483D">
        <w:rPr>
          <w:rFonts w:ascii="Georgia" w:hAnsi="Georgia"/>
          <w:b/>
          <w:lang w:eastAsia="ar-SA"/>
        </w:rPr>
        <w:t>Цi</w:t>
      </w:r>
      <w:r w:rsidRPr="0052483D">
        <w:rPr>
          <w:rFonts w:ascii="Georgia" w:hAnsi="Georgia"/>
          <w:lang w:eastAsia="ar-SA"/>
        </w:rPr>
        <w:t xml:space="preserve"> е предложената обща цена в лева без ДДС съгласно Ценовото предложение на съответния участник.</w:t>
      </w:r>
      <w:proofErr w:type="gramEnd"/>
    </w:p>
    <w:p w:rsidR="00390DE5" w:rsidRPr="0052483D" w:rsidRDefault="00390DE5" w:rsidP="00390DE5">
      <w:pPr>
        <w:spacing w:after="120"/>
        <w:ind w:firstLine="709"/>
        <w:jc w:val="both"/>
        <w:rPr>
          <w:rFonts w:ascii="Georgia" w:hAnsi="Georgia"/>
        </w:rPr>
      </w:pPr>
      <w:proofErr w:type="gramStart"/>
      <w:r w:rsidRPr="0052483D">
        <w:rPr>
          <w:rFonts w:ascii="Georgia" w:hAnsi="Georgia"/>
        </w:rPr>
        <w:t xml:space="preserve">Преди извършване на оценката, ценовите предложения се проверяват, за да се установи, че са подготвени и представени в съответствие с изискванията на документацията за участие в процедурата и не надвишават </w:t>
      </w:r>
      <w:r w:rsidR="00AE30FE">
        <w:rPr>
          <w:rFonts w:ascii="Georgia" w:hAnsi="Georgia"/>
          <w:lang w:val="bg-BG"/>
        </w:rPr>
        <w:t xml:space="preserve">предварително посочения </w:t>
      </w:r>
      <w:r w:rsidRPr="0052483D">
        <w:rPr>
          <w:rFonts w:ascii="Georgia" w:hAnsi="Georgia"/>
        </w:rPr>
        <w:t>максимал</w:t>
      </w:r>
      <w:r w:rsidR="00AE30FE">
        <w:rPr>
          <w:rFonts w:ascii="Georgia" w:hAnsi="Georgia"/>
          <w:lang w:val="bg-BG"/>
        </w:rPr>
        <w:t xml:space="preserve">ен </w:t>
      </w:r>
      <w:r w:rsidRPr="0052483D">
        <w:rPr>
          <w:rFonts w:ascii="Georgia" w:hAnsi="Georgia"/>
        </w:rPr>
        <w:t xml:space="preserve">предвиден </w:t>
      </w:r>
      <w:r w:rsidR="00AE30FE">
        <w:rPr>
          <w:rFonts w:ascii="Georgia" w:hAnsi="Georgia"/>
          <w:lang w:val="bg-BG"/>
        </w:rPr>
        <w:t xml:space="preserve">финансов </w:t>
      </w:r>
      <w:r w:rsidRPr="0052483D">
        <w:rPr>
          <w:rFonts w:ascii="Georgia" w:hAnsi="Georgia"/>
        </w:rPr>
        <w:t>ресурс и същите са калкулирани вярно.</w:t>
      </w:r>
      <w:proofErr w:type="gramEnd"/>
    </w:p>
    <w:p w:rsidR="00390DE5" w:rsidRPr="0052483D" w:rsidRDefault="00390DE5" w:rsidP="00390DE5">
      <w:pPr>
        <w:spacing w:after="120"/>
        <w:ind w:firstLine="709"/>
        <w:jc w:val="both"/>
        <w:rPr>
          <w:rFonts w:ascii="Georgia" w:hAnsi="Georgia"/>
        </w:rPr>
      </w:pPr>
      <w:proofErr w:type="gramStart"/>
      <w:r w:rsidRPr="0052483D">
        <w:rPr>
          <w:rFonts w:ascii="Georgia" w:hAnsi="Georgia"/>
        </w:rPr>
        <w:lastRenderedPageBreak/>
        <w:t>Стойностите в ценовата оферта следва да бъдат закръглени до втория знак след десетичната запетая.</w:t>
      </w:r>
      <w:proofErr w:type="gramEnd"/>
    </w:p>
    <w:p w:rsidR="00390DE5" w:rsidRPr="0052483D" w:rsidRDefault="00390DE5" w:rsidP="00390DE5">
      <w:pPr>
        <w:spacing w:after="120"/>
        <w:ind w:firstLine="708"/>
        <w:jc w:val="both"/>
        <w:rPr>
          <w:rFonts w:ascii="Georgia" w:hAnsi="Georgia"/>
        </w:rPr>
      </w:pPr>
      <w:proofErr w:type="gramStart"/>
      <w:r w:rsidRPr="0052483D">
        <w:rPr>
          <w:rFonts w:ascii="Georgia" w:hAnsi="Georgia"/>
        </w:rPr>
        <w:t>Участници, чиито ценови предложения не отговарят на посочените изисквания, се отстраняват от процедурата.</w:t>
      </w:r>
      <w:proofErr w:type="gramEnd"/>
    </w:p>
    <w:p w:rsidR="00390DE5" w:rsidRPr="0052483D" w:rsidRDefault="00390DE5" w:rsidP="00390DE5">
      <w:pPr>
        <w:spacing w:after="120"/>
        <w:ind w:firstLine="709"/>
        <w:jc w:val="both"/>
        <w:rPr>
          <w:rFonts w:ascii="Georgia" w:hAnsi="Georgia"/>
        </w:rPr>
      </w:pPr>
      <w:r w:rsidRPr="0052483D">
        <w:rPr>
          <w:rFonts w:ascii="Georgia" w:hAnsi="Georgia"/>
        </w:rPr>
        <w:t>Участници, които по какъвто и да е начин са включили някъде в офертата си извън плика „Предлагани ценови параметри“ елементи, свързани с ценовото предложение, ще бъдат отстранени от участие в процедурата.</w:t>
      </w:r>
    </w:p>
    <w:p w:rsidR="00390DE5" w:rsidRPr="0052483D" w:rsidRDefault="00390DE5" w:rsidP="00390DE5">
      <w:pPr>
        <w:spacing w:after="120"/>
        <w:ind w:firstLine="709"/>
        <w:jc w:val="both"/>
        <w:rPr>
          <w:rFonts w:ascii="Georgia" w:hAnsi="Georgia"/>
        </w:rPr>
      </w:pPr>
      <w:proofErr w:type="gramStart"/>
      <w:r w:rsidRPr="0052483D">
        <w:rPr>
          <w:rFonts w:ascii="Georgia" w:hAnsi="Georgia"/>
        </w:rPr>
        <w:t>При несъответствие между изписаната с цифри и изписаната с думи цена ще се взема предвид изписаната с думи.</w:t>
      </w:r>
      <w:proofErr w:type="gramEnd"/>
    </w:p>
    <w:p w:rsidR="001E06E0" w:rsidRPr="0052483D" w:rsidRDefault="00390DE5" w:rsidP="00390DE5">
      <w:pPr>
        <w:spacing w:after="120"/>
        <w:ind w:firstLine="709"/>
        <w:jc w:val="both"/>
        <w:rPr>
          <w:rFonts w:ascii="Georgia" w:hAnsi="Georgia"/>
        </w:rPr>
      </w:pPr>
      <w:proofErr w:type="gramStart"/>
      <w:r w:rsidRPr="0052483D">
        <w:rPr>
          <w:rFonts w:ascii="Georgia" w:hAnsi="Georgia"/>
        </w:rPr>
        <w:t>За неуредените в настоящата документация въпроси се прилагат разпоредбите на Закона за обществените поръчки и действащото българско законодателство.</w:t>
      </w:r>
      <w:proofErr w:type="gramEnd"/>
    </w:p>
    <w:sectPr w:rsidR="001E06E0" w:rsidRPr="0052483D" w:rsidSect="0052483D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188" w:rsidRDefault="00303188" w:rsidP="00303188">
      <w:pPr>
        <w:spacing w:after="0" w:line="240" w:lineRule="auto"/>
      </w:pPr>
      <w:r>
        <w:separator/>
      </w:r>
    </w:p>
  </w:endnote>
  <w:endnote w:type="continuationSeparator" w:id="0">
    <w:p w:rsidR="00303188" w:rsidRDefault="00303188" w:rsidP="00303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188" w:rsidRPr="00D91405" w:rsidRDefault="00303188" w:rsidP="00303188">
    <w:pPr>
      <w:tabs>
        <w:tab w:val="center" w:pos="4536"/>
        <w:tab w:val="right" w:pos="9072"/>
      </w:tabs>
      <w:jc w:val="center"/>
      <w:rPr>
        <w:i/>
      </w:rPr>
    </w:pPr>
    <w:r w:rsidRPr="00D91405">
      <w:rPr>
        <w:i/>
      </w:rPr>
      <w:t xml:space="preserve">------------------------------------------- </w:t>
    </w:r>
    <w:hyperlink r:id="rId1" w:history="1">
      <w:r w:rsidRPr="00D91405">
        <w:rPr>
          <w:i/>
          <w:color w:val="0000FF"/>
          <w:u w:val="single"/>
        </w:rPr>
        <w:t>www.eufunds.bg</w:t>
      </w:r>
    </w:hyperlink>
    <w:r w:rsidRPr="00D91405">
      <w:rPr>
        <w:i/>
      </w:rPr>
      <w:t xml:space="preserve"> -------------------------------------</w:t>
    </w:r>
  </w:p>
  <w:p w:rsidR="00303188" w:rsidRPr="003C539F" w:rsidRDefault="00303188" w:rsidP="00303188">
    <w:pPr>
      <w:tabs>
        <w:tab w:val="center" w:pos="4536"/>
        <w:tab w:val="right" w:pos="9072"/>
      </w:tabs>
      <w:spacing w:after="0" w:line="240" w:lineRule="auto"/>
      <w:jc w:val="center"/>
      <w:rPr>
        <w:i/>
        <w:sz w:val="17"/>
        <w:szCs w:val="17"/>
        <w:lang w:val="bg-BG"/>
      </w:rPr>
    </w:pPr>
    <w:r w:rsidRPr="003C539F">
      <w:rPr>
        <w:i/>
        <w:sz w:val="17"/>
        <w:szCs w:val="17"/>
        <w:lang w:val="bg-BG"/>
      </w:rPr>
      <w:t>Проект № BG16M1OP002-1.016-0005  „Изграждане на ВиК инфраструктура за обособена територия на</w:t>
    </w:r>
  </w:p>
  <w:p w:rsidR="00303188" w:rsidRDefault="00303188" w:rsidP="00303188">
    <w:pPr>
      <w:pStyle w:val="Footer"/>
    </w:pPr>
    <w:r w:rsidRPr="003C539F">
      <w:rPr>
        <w:i/>
        <w:sz w:val="17"/>
        <w:szCs w:val="17"/>
        <w:lang w:val="bg-BG"/>
      </w:rPr>
      <w:t>„ВиК“ ООД, Силистра“, АДБФП №Д-34-66/21.08.2019 г. по ОП „Околна среда 2014-2020“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188" w:rsidRDefault="00303188" w:rsidP="00303188">
      <w:pPr>
        <w:spacing w:after="0" w:line="240" w:lineRule="auto"/>
      </w:pPr>
      <w:r>
        <w:separator/>
      </w:r>
    </w:p>
  </w:footnote>
  <w:footnote w:type="continuationSeparator" w:id="0">
    <w:p w:rsidR="00303188" w:rsidRDefault="00303188" w:rsidP="00303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188" w:rsidRDefault="00303188" w:rsidP="00303188">
    <w:pPr>
      <w:pStyle w:val="Header"/>
      <w:tabs>
        <w:tab w:val="clear" w:pos="9072"/>
        <w:tab w:val="right" w:pos="9759"/>
      </w:tabs>
      <w:ind w:left="-142"/>
    </w:pPr>
    <w:r w:rsidRPr="00CF7E09">
      <w:rPr>
        <w:noProof/>
        <w:sz w:val="20"/>
        <w:szCs w:val="20"/>
      </w:rPr>
      <w:drawing>
        <wp:inline distT="0" distB="0" distL="0" distR="0" wp14:anchorId="2E08ED4B" wp14:editId="2784267F">
          <wp:extent cx="2258170" cy="85725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115" cy="860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</w:t>
    </w:r>
    <w:r w:rsidRPr="001D165E">
      <w:rPr>
        <w:rFonts w:ascii="Cambria" w:hAnsi="Cambria"/>
      </w:rPr>
      <w:object w:dxaOrig="1354" w:dyaOrig="1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7.5pt;height:61.5pt" o:ole="" fillcolor="window">
          <v:imagedata r:id="rId2" o:title=""/>
        </v:shape>
        <o:OLEObject Type="Embed" ProgID="CorelDRAW.Graphic.9" ShapeID="_x0000_i1025" DrawAspect="Content" ObjectID="_1645333413" r:id="rId3"/>
      </w:object>
    </w:r>
    <w:r>
      <w:tab/>
    </w:r>
    <w:r w:rsidRPr="00CF7E09">
      <w:rPr>
        <w:noProof/>
        <w:sz w:val="20"/>
        <w:szCs w:val="20"/>
      </w:rPr>
      <w:drawing>
        <wp:inline distT="0" distB="0" distL="0" distR="0" wp14:anchorId="13C59E39" wp14:editId="1F539A25">
          <wp:extent cx="1929434" cy="89535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118" cy="899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D7602"/>
    <w:multiLevelType w:val="hybridMultilevel"/>
    <w:tmpl w:val="007284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C0095"/>
    <w:multiLevelType w:val="multilevel"/>
    <w:tmpl w:val="F830FDC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>
    <w:nsid w:val="2BAE7DCD"/>
    <w:multiLevelType w:val="multilevel"/>
    <w:tmpl w:val="1D408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2EBD44A2"/>
    <w:multiLevelType w:val="hybridMultilevel"/>
    <w:tmpl w:val="34540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721055"/>
    <w:multiLevelType w:val="multilevel"/>
    <w:tmpl w:val="96FCC0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vertAlign w:val="baseline"/>
        <w:lang w:val="bg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F4A"/>
    <w:rsid w:val="001742C8"/>
    <w:rsid w:val="001962C1"/>
    <w:rsid w:val="001E06E0"/>
    <w:rsid w:val="00303188"/>
    <w:rsid w:val="00390DE5"/>
    <w:rsid w:val="004277F9"/>
    <w:rsid w:val="004D15C1"/>
    <w:rsid w:val="0052483D"/>
    <w:rsid w:val="005F3EC3"/>
    <w:rsid w:val="00900409"/>
    <w:rsid w:val="00AE30FE"/>
    <w:rsid w:val="00BF5F4A"/>
    <w:rsid w:val="00C327A3"/>
    <w:rsid w:val="00F1092E"/>
    <w:rsid w:val="00F5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DE5"/>
    <w:pPr>
      <w:spacing w:after="160"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Question Char,Гл точки Char,Normal bullet 2 Char,List Paragraph2 Char,List Paragraph1 Char"/>
    <w:link w:val="ListParagraph"/>
    <w:uiPriority w:val="34"/>
    <w:locked/>
    <w:rsid w:val="00390DE5"/>
    <w:rPr>
      <w:lang w:val="en-US"/>
    </w:rPr>
  </w:style>
  <w:style w:type="paragraph" w:styleId="ListParagraph">
    <w:name w:val="List Paragraph"/>
    <w:aliases w:val="Question,Гл точки,Normal bullet 2,List Paragraph2,List Paragraph1"/>
    <w:basedOn w:val="Normal"/>
    <w:link w:val="ListParagraphChar"/>
    <w:uiPriority w:val="34"/>
    <w:qFormat/>
    <w:rsid w:val="00390DE5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lt">
    <w:name w:val="al_t"/>
    <w:rsid w:val="00390DE5"/>
  </w:style>
  <w:style w:type="paragraph" w:styleId="Header">
    <w:name w:val="header"/>
    <w:aliases w:val="Знак Знак"/>
    <w:basedOn w:val="Normal"/>
    <w:link w:val="HeaderChar"/>
    <w:uiPriority w:val="99"/>
    <w:unhideWhenUsed/>
    <w:rsid w:val="00303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Знак Знак Char"/>
    <w:basedOn w:val="DefaultParagraphFont"/>
    <w:link w:val="Header"/>
    <w:uiPriority w:val="99"/>
    <w:rsid w:val="0030318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3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188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188"/>
    <w:rPr>
      <w:rFonts w:ascii="Tahoma" w:eastAsia="Calibri" w:hAnsi="Tahoma" w:cs="Tahoma"/>
      <w:sz w:val="16"/>
      <w:szCs w:val="16"/>
      <w:lang w:val="en-US"/>
    </w:rPr>
  </w:style>
  <w:style w:type="paragraph" w:styleId="Title">
    <w:name w:val="Title"/>
    <w:basedOn w:val="Normal"/>
    <w:link w:val="TitleChar"/>
    <w:uiPriority w:val="99"/>
    <w:qFormat/>
    <w:rsid w:val="00303188"/>
    <w:pPr>
      <w:spacing w:after="0" w:line="240" w:lineRule="auto"/>
      <w:jc w:val="center"/>
    </w:pPr>
    <w:rPr>
      <w:rFonts w:ascii="Times New Roman" w:hAnsi="Times New Roman"/>
      <w:b/>
      <w:sz w:val="20"/>
      <w:szCs w:val="20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303188"/>
    <w:rPr>
      <w:rFonts w:ascii="Times New Roman" w:eastAsia="Calibri" w:hAnsi="Times New Roman" w:cs="Times New Roman"/>
      <w:b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DE5"/>
    <w:pPr>
      <w:spacing w:after="160"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Question Char,Гл точки Char,Normal bullet 2 Char,List Paragraph2 Char,List Paragraph1 Char"/>
    <w:link w:val="ListParagraph"/>
    <w:uiPriority w:val="34"/>
    <w:locked/>
    <w:rsid w:val="00390DE5"/>
    <w:rPr>
      <w:lang w:val="en-US"/>
    </w:rPr>
  </w:style>
  <w:style w:type="paragraph" w:styleId="ListParagraph">
    <w:name w:val="List Paragraph"/>
    <w:aliases w:val="Question,Гл точки,Normal bullet 2,List Paragraph2,List Paragraph1"/>
    <w:basedOn w:val="Normal"/>
    <w:link w:val="ListParagraphChar"/>
    <w:uiPriority w:val="34"/>
    <w:qFormat/>
    <w:rsid w:val="00390DE5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lt">
    <w:name w:val="al_t"/>
    <w:rsid w:val="00390DE5"/>
  </w:style>
  <w:style w:type="paragraph" w:styleId="Header">
    <w:name w:val="header"/>
    <w:aliases w:val="Знак Знак"/>
    <w:basedOn w:val="Normal"/>
    <w:link w:val="HeaderChar"/>
    <w:uiPriority w:val="99"/>
    <w:unhideWhenUsed/>
    <w:rsid w:val="00303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Знак Знак Char"/>
    <w:basedOn w:val="DefaultParagraphFont"/>
    <w:link w:val="Header"/>
    <w:uiPriority w:val="99"/>
    <w:rsid w:val="0030318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3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188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188"/>
    <w:rPr>
      <w:rFonts w:ascii="Tahoma" w:eastAsia="Calibri" w:hAnsi="Tahoma" w:cs="Tahoma"/>
      <w:sz w:val="16"/>
      <w:szCs w:val="16"/>
      <w:lang w:val="en-US"/>
    </w:rPr>
  </w:style>
  <w:style w:type="paragraph" w:styleId="Title">
    <w:name w:val="Title"/>
    <w:basedOn w:val="Normal"/>
    <w:link w:val="TitleChar"/>
    <w:uiPriority w:val="99"/>
    <w:qFormat/>
    <w:rsid w:val="00303188"/>
    <w:pPr>
      <w:spacing w:after="0" w:line="240" w:lineRule="auto"/>
      <w:jc w:val="center"/>
    </w:pPr>
    <w:rPr>
      <w:rFonts w:ascii="Times New Roman" w:hAnsi="Times New Roman"/>
      <w:b/>
      <w:sz w:val="20"/>
      <w:szCs w:val="20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303188"/>
    <w:rPr>
      <w:rFonts w:ascii="Times New Roman" w:eastAsia="Calibri" w:hAnsi="Times New Roman" w:cs="Times New Roman"/>
      <w:b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bl.bas.bg/rb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2980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</dc:creator>
  <cp:lastModifiedBy>Koev</cp:lastModifiedBy>
  <cp:revision>12</cp:revision>
  <dcterms:created xsi:type="dcterms:W3CDTF">2020-03-09T14:05:00Z</dcterms:created>
  <dcterms:modified xsi:type="dcterms:W3CDTF">2020-03-10T06:17:00Z</dcterms:modified>
</cp:coreProperties>
</file>